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240" w:lineRule="auto"/>
        <w:ind w:left="720" w:right="18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6.8.1 - APIDA Healthcare Workers</w:t>
      </w:r>
    </w:p>
    <w:p w:rsidR="00000000" w:rsidDel="00000000" w:rsidP="00000000" w:rsidRDefault="00000000" w:rsidRPr="00000000" w14:paraId="00000002">
      <w:pPr>
        <w:spacing w:after="200" w:line="240" w:lineRule="auto"/>
        <w:ind w:left="720" w:right="18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lesson, students will examine the historical events and trends that posed barriers to Asian Pacific Islander Desi American (APIDA) people entering healthcare professions. They will also learn about notable APIDA healthcare professionals who paved the way for future generations of APIDAs. Students will also study how APIDA healthcare workers were impacted by the COVID-19 pandemic in 2020. Overall, students will gain a broader understanding of how APIDA healthcare workers have contributed to the well-being of all Americans.</w:t>
            </w:r>
          </w:p>
        </w:tc>
      </w:tr>
      <w:tr>
        <w:trPr>
          <w:cantSplit w:val="0"/>
          <w:tblHeader w:val="0"/>
        </w:trPr>
        <w:tc>
          <w:tcPr>
            <w:shd w:fill="auto" w:val="clear"/>
          </w:tcPr>
          <w:p w:rsidR="00000000" w:rsidDel="00000000" w:rsidP="00000000" w:rsidRDefault="00000000" w:rsidRPr="00000000" w14:paraId="00000007">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Pr>
          <w:p w:rsidR="00000000" w:rsidDel="00000000" w:rsidP="00000000" w:rsidRDefault="00000000" w:rsidRPr="00000000" w14:paraId="00000008">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9">
            <w:pPr>
              <w:numPr>
                <w:ilvl w:val="0"/>
                <w:numId w:val="20"/>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barriers that exist for APIDA people entering the healthcare profession. </w:t>
            </w:r>
          </w:p>
          <w:p w:rsidR="00000000" w:rsidDel="00000000" w:rsidP="00000000" w:rsidRDefault="00000000" w:rsidRPr="00000000" w14:paraId="0000000A">
            <w:pPr>
              <w:numPr>
                <w:ilvl w:val="0"/>
                <w:numId w:val="20"/>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notable historical events that impacted APIDAs in the healthcare profession. </w:t>
            </w:r>
          </w:p>
          <w:p w:rsidR="00000000" w:rsidDel="00000000" w:rsidP="00000000" w:rsidRDefault="00000000" w:rsidRPr="00000000" w14:paraId="0000000B">
            <w:pPr>
              <w:numPr>
                <w:ilvl w:val="0"/>
                <w:numId w:val="20"/>
              </w:numPr>
              <w:spacing w:after="12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notable APIDA healthcare professionals and explain their contributions to the field.</w:t>
            </w:r>
          </w:p>
        </w:tc>
      </w:tr>
      <w:tr>
        <w:trPr>
          <w:cantSplit w:val="0"/>
          <w:tblHeader w:val="0"/>
        </w:trPr>
        <w:tc>
          <w:tcPr>
            <w:shd w:fill="auto" w:val="clear"/>
          </w:tcPr>
          <w:p w:rsidR="00000000" w:rsidDel="00000000" w:rsidP="00000000" w:rsidRDefault="00000000" w:rsidRPr="00000000" w14:paraId="0000000C">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 </w:t>
            </w:r>
          </w:p>
        </w:tc>
        <w:tc>
          <w:tcPr>
            <w:shd w:fill="auto" w:val="clear"/>
          </w:tcPr>
          <w:p w:rsidR="00000000" w:rsidDel="00000000" w:rsidP="00000000" w:rsidRDefault="00000000" w:rsidRPr="00000000" w14:paraId="0000000D">
            <w:pPr>
              <w:spacing w:before="12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23"/>
              </w:numPr>
              <w:spacing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D2.His.1.6-8. Analyze connections among events and developments in broader historical contexts.</w:t>
            </w:r>
          </w:p>
          <w:p w:rsidR="00000000" w:rsidDel="00000000" w:rsidP="00000000" w:rsidRDefault="00000000" w:rsidRPr="00000000" w14:paraId="0000000F">
            <w:pPr>
              <w:numPr>
                <w:ilvl w:val="0"/>
                <w:numId w:val="23"/>
              </w:numPr>
              <w:spacing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D2.His.9.6-8. Classify the kinds of historical sources used in a secondary interpretation.</w:t>
            </w:r>
            <w:r w:rsidDel="00000000" w:rsidR="00000000" w:rsidRPr="00000000">
              <w:rPr>
                <w:rtl w:val="0"/>
              </w:rPr>
            </w:r>
          </w:p>
          <w:p w:rsidR="00000000" w:rsidDel="00000000" w:rsidP="00000000" w:rsidRDefault="00000000" w:rsidRPr="00000000" w14:paraId="00000010">
            <w:pPr>
              <w:numPr>
                <w:ilvl w:val="0"/>
                <w:numId w:val="23"/>
              </w:numPr>
              <w:spacing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D2.His.17.6-8. Compare the central arguments in secondary works of history on related topics in multiple media.</w:t>
            </w:r>
            <w:r w:rsidDel="00000000" w:rsidR="00000000" w:rsidRPr="00000000">
              <w:rPr>
                <w:rtl w:val="0"/>
              </w:rPr>
            </w:r>
          </w:p>
          <w:p w:rsidR="00000000" w:rsidDel="00000000" w:rsidP="00000000" w:rsidRDefault="00000000" w:rsidRPr="00000000" w14:paraId="00000011">
            <w:pPr>
              <w:spacing w:before="120"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Common Core State Standards: English Language Arts Standards » History/Social Studies » Grade 9-10</w:t>
              </w:r>
            </w:hyperlink>
            <w:r w:rsidDel="00000000" w:rsidR="00000000" w:rsidRPr="00000000">
              <w:rPr>
                <w:rtl w:val="0"/>
              </w:rPr>
            </w:r>
          </w:p>
          <w:p w:rsidR="00000000" w:rsidDel="00000000" w:rsidP="00000000" w:rsidRDefault="00000000" w:rsidRPr="00000000" w14:paraId="00000012">
            <w:pPr>
              <w:numPr>
                <w:ilvl w:val="0"/>
                <w:numId w:val="4"/>
              </w:numPr>
              <w:spacing w:line="240" w:lineRule="auto"/>
              <w:ind w:left="720" w:hanging="36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rtl w:val="0"/>
                </w:rPr>
                <w:t xml:space="preserve">CCSS.ELA-Literacy.RH.9-10.1</w:t>
              </w:r>
            </w:hyperlink>
            <w:r w:rsidDel="00000000" w:rsidR="00000000" w:rsidRPr="00000000">
              <w:rPr>
                <w:rFonts w:ascii="Times New Roman" w:cs="Times New Roman" w:eastAsia="Times New Roman" w:hAnsi="Times New Roman"/>
                <w:rtl w:val="0"/>
              </w:rPr>
              <w:t xml:space="preserve"> Cite specific textual evidence to support analysis of primary and secondary sources, attending to such features as the date and origin of the information.</w:t>
            </w:r>
          </w:p>
          <w:p w:rsidR="00000000" w:rsidDel="00000000" w:rsidP="00000000" w:rsidRDefault="00000000" w:rsidRPr="00000000" w14:paraId="00000013">
            <w:pPr>
              <w:numPr>
                <w:ilvl w:val="0"/>
                <w:numId w:val="4"/>
              </w:numPr>
              <w:spacing w:line="240" w:lineRule="auto"/>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rtl w:val="0"/>
                </w:rPr>
                <w:t xml:space="preserve">CCSS.ELA-Literacy.RH.9-10.7</w:t>
              </w:r>
            </w:hyperlink>
            <w:r w:rsidDel="00000000" w:rsidR="00000000" w:rsidRPr="00000000">
              <w:rPr>
                <w:rFonts w:ascii="Times New Roman" w:cs="Times New Roman" w:eastAsia="Times New Roman" w:hAnsi="Times New Roman"/>
                <w:rtl w:val="0"/>
              </w:rPr>
              <w:t xml:space="preserve"> Integrate quantitative or technical analysis (e.g., charts, research data) with qualitative analysis in print or digital text.</w:t>
            </w:r>
          </w:p>
          <w:p w:rsidR="00000000" w:rsidDel="00000000" w:rsidP="00000000" w:rsidRDefault="00000000" w:rsidRPr="00000000" w14:paraId="00000014">
            <w:pPr>
              <w:numPr>
                <w:ilvl w:val="0"/>
                <w:numId w:val="4"/>
              </w:numPr>
              <w:spacing w:after="120" w:line="240" w:lineRule="auto"/>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CCSS.ELA-Literacy.RH.9-10.2</w:t>
              </w:r>
            </w:hyperlink>
            <w:r w:rsidDel="00000000" w:rsidR="00000000" w:rsidRPr="00000000">
              <w:rPr>
                <w:rFonts w:ascii="Times New Roman" w:cs="Times New Roman" w:eastAsia="Times New Roman" w:hAnsi="Times New Roman"/>
                <w:rtl w:val="0"/>
              </w:rPr>
              <w:t xml:space="preserve"> Determine the central ideas or information of a primary or secondary source; provide an accurate summary of how key events or ideas develop over the course of the text.</w:t>
            </w:r>
          </w:p>
        </w:tc>
      </w:tr>
    </w:tbl>
    <w:p w:rsidR="00000000" w:rsidDel="00000000" w:rsidP="00000000" w:rsidRDefault="00000000" w:rsidRPr="00000000" w14:paraId="00000015">
      <w:pPr>
        <w:widowControl w:val="0"/>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APIDA Healthcare Workers Essay</w:t>
      </w:r>
      <w:r w:rsidDel="00000000" w:rsidR="00000000" w:rsidRPr="00000000">
        <w:rPr>
          <w:rtl w:val="0"/>
        </w:rPr>
      </w:r>
    </w:p>
    <w:p w:rsidR="00000000" w:rsidDel="00000000" w:rsidP="00000000" w:rsidRDefault="00000000" w:rsidRPr="00000000" w14:paraId="00000017">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there are over 1 million Asian Pacific Islander Desi American (APIDA) </w:t>
      </w:r>
      <w:r w:rsidDel="00000000" w:rsidR="00000000" w:rsidRPr="00000000">
        <w:rPr>
          <w:rFonts w:ascii="Times New Roman" w:cs="Times New Roman" w:eastAsia="Times New Roman" w:hAnsi="Times New Roman"/>
          <w:b w:val="1"/>
          <w:rtl w:val="0"/>
        </w:rPr>
        <w:t xml:space="preserve">healthcare workers</w:t>
      </w:r>
      <w:r w:rsidDel="00000000" w:rsidR="00000000" w:rsidRPr="00000000">
        <w:rPr>
          <w:rFonts w:ascii="Times New Roman" w:cs="Times New Roman" w:eastAsia="Times New Roman" w:hAnsi="Times New Roman"/>
          <w:rtl w:val="0"/>
        </w:rPr>
        <w:t xml:space="preserve"> in the United States. These include physicians, registered nurses, surgeons, pharmacists, and more. However, historically, APIDA healthcare workers were not always prevalent in this profession. Because of racism and </w:t>
      </w:r>
      <w:r w:rsidDel="00000000" w:rsidR="00000000" w:rsidRPr="00000000">
        <w:rPr>
          <w:rFonts w:ascii="Times New Roman" w:cs="Times New Roman" w:eastAsia="Times New Roman" w:hAnsi="Times New Roman"/>
          <w:b w:val="1"/>
          <w:rtl w:val="0"/>
        </w:rPr>
        <w:t xml:space="preserve">xenophobia</w:t>
      </w:r>
      <w:r w:rsidDel="00000000" w:rsidR="00000000" w:rsidRPr="00000000">
        <w:rPr>
          <w:rFonts w:ascii="Times New Roman" w:cs="Times New Roman" w:eastAsia="Times New Roman" w:hAnsi="Times New Roman"/>
          <w:rtl w:val="0"/>
        </w:rPr>
        <w:t xml:space="preserve">, many APIDA people were denied access into this field. </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early Asian American immigrants faced harsh discrimination as a result of the 1882 </w:t>
      </w:r>
      <w:r w:rsidDel="00000000" w:rsidR="00000000" w:rsidRPr="00000000">
        <w:rPr>
          <w:rFonts w:ascii="Times New Roman" w:cs="Times New Roman" w:eastAsia="Times New Roman" w:hAnsi="Times New Roman"/>
          <w:b w:val="1"/>
          <w:rtl w:val="0"/>
        </w:rPr>
        <w:t xml:space="preserve">Chinese Exclusion Act</w:t>
      </w:r>
      <w:r w:rsidDel="00000000" w:rsidR="00000000" w:rsidRPr="00000000">
        <w:rPr>
          <w:rFonts w:ascii="Times New Roman" w:cs="Times New Roman" w:eastAsia="Times New Roman" w:hAnsi="Times New Roman"/>
          <w:rtl w:val="0"/>
        </w:rPr>
        <w:t xml:space="preserve">. The Act instituted a ban on all Chinese laborers entering the United States. By the 1920s, more than half of all states had some requirement that linked acquiring a medical license to an individual’s citizenship – this made it near impossible for Chinese immigrants to acquire a medical license since many were not U.S. citizens at the time.</w:t>
      </w:r>
    </w:p>
    <w:p w:rsidR="00000000" w:rsidDel="00000000" w:rsidP="00000000" w:rsidRDefault="00000000" w:rsidRPr="00000000" w14:paraId="0000001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Asian Americans were often the victims of anti-Asian sentiments. For example, they were denied access to medical schools. They faced prejudices from White patients who did not want to be served by Asian American doctors. Conversely, they also faced scrutiny from fellow Asians who were skeptical of western medicine. Female Asian Americans struggled with both racism and sexism. For example, Patsy Mink (1927-2002) originally wanted to be a doctor but was denied acceptance to every medical school to which she had applied. As a result of this, she went into law instead and became the first woman of color, and first Asian American woman, to serve in Congress. In another example, Dr. Margaret Chung (1889-1959), the first American-born Asian American doctor, wore masculine clothing and referred to herself as, “Mike,” while studying at the University of Southern California’s medical school. As a practitioner, she was rejected from jobs and </w:t>
      </w:r>
      <w:r w:rsidDel="00000000" w:rsidR="00000000" w:rsidRPr="00000000">
        <w:rPr>
          <w:rFonts w:ascii="Times New Roman" w:cs="Times New Roman" w:eastAsia="Times New Roman" w:hAnsi="Times New Roman"/>
          <w:highlight w:val="white"/>
          <w:rtl w:val="0"/>
        </w:rPr>
        <w:t xml:space="preserve">eventually started her own private practice.</w:t>
      </w: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1965, the Immigration and Nationality Act was passed. This Act lifted previous exclusion bans and favored professional skills and family reunification. This resulted in an increase of Asian immigrants to the United States and encouraged foreign medical graduates to practice in the United States. About 25% of U.S. medical students are foreign-trained, with India and China being a leading source of immigrant doctors. The Philippines and India are leading sources for immigrant registered nurses. </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APIDA healthcare workers have contributed greatly to the medical field, not only through their care for others, but through scientific contributions and medical innovations. Dr. Min Chue Chang (1908-1991), a Chinese American biologist, was one of the first innovators of</w:t>
      </w:r>
      <w:r w:rsidDel="00000000" w:rsidR="00000000" w:rsidRPr="00000000">
        <w:rPr>
          <w:rFonts w:ascii="Times New Roman" w:cs="Times New Roman" w:eastAsia="Times New Roman" w:hAnsi="Times New Roman"/>
          <w:b w:val="1"/>
          <w:rtl w:val="0"/>
        </w:rPr>
        <w:t xml:space="preserve"> In-Vitro Fertilization (IVF)</w:t>
      </w:r>
      <w:r w:rsidDel="00000000" w:rsidR="00000000" w:rsidRPr="00000000">
        <w:rPr>
          <w:rFonts w:ascii="Times New Roman" w:cs="Times New Roman" w:eastAsia="Times New Roman" w:hAnsi="Times New Roman"/>
          <w:rtl w:val="0"/>
        </w:rPr>
        <w:t xml:space="preserve">. The research of Dr. Flossie Wong-Staal (1946-2020), a Chinese American biologist, was used to develop the COVID-19 </w:t>
      </w:r>
      <w:r w:rsidDel="00000000" w:rsidR="00000000" w:rsidRPr="00000000">
        <w:rPr>
          <w:rFonts w:ascii="Times New Roman" w:cs="Times New Roman" w:eastAsia="Times New Roman" w:hAnsi="Times New Roman"/>
          <w:b w:val="1"/>
          <w:rtl w:val="0"/>
        </w:rPr>
        <w:t xml:space="preserve">vaccine</w:t>
      </w:r>
      <w:r w:rsidDel="00000000" w:rsidR="00000000" w:rsidRPr="00000000">
        <w:rPr>
          <w:rFonts w:ascii="Times New Roman" w:cs="Times New Roman" w:eastAsia="Times New Roman" w:hAnsi="Times New Roman"/>
          <w:rtl w:val="0"/>
        </w:rPr>
        <w:t xml:space="preserve">. Peter Tsai (born 1952) is a Taiwanese American inventor and scientist. He is best known for inventing the N95 mask, a protective face covering. </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much of history, APIDA healthcare workers have been on the frontlines providing courageous and compassionate care. For example, in the 1980s-1990s, there was an </w:t>
      </w:r>
      <w:r w:rsidDel="00000000" w:rsidR="00000000" w:rsidRPr="00000000">
        <w:rPr>
          <w:rFonts w:ascii="Times New Roman" w:cs="Times New Roman" w:eastAsia="Times New Roman" w:hAnsi="Times New Roman"/>
          <w:b w:val="1"/>
          <w:rtl w:val="0"/>
        </w:rPr>
        <w:t xml:space="preserve">AIDS epidemic</w:t>
      </w:r>
      <w:r w:rsidDel="00000000" w:rsidR="00000000" w:rsidRPr="00000000">
        <w:rPr>
          <w:rFonts w:ascii="Times New Roman" w:cs="Times New Roman" w:eastAsia="Times New Roman" w:hAnsi="Times New Roman"/>
          <w:rtl w:val="0"/>
        </w:rPr>
        <w:t xml:space="preserve">. AIDS is a disease caused by a virus that attacks cells in the body’s immune system. San Francisco, California had the highest number of AIDS cases in the country. San Francisco General Hospital created ward 5B, the first hospital ward in the world dedicated to caring for patients with AIDS. Nurses at San Francisco General Hospital who were part of Service Employees International </w:t>
      </w:r>
      <w:r w:rsidDel="00000000" w:rsidR="00000000" w:rsidRPr="00000000">
        <w:rPr>
          <w:rFonts w:ascii="Times New Roman" w:cs="Times New Roman" w:eastAsia="Times New Roman" w:hAnsi="Times New Roman"/>
          <w:b w:val="1"/>
          <w:rtl w:val="0"/>
        </w:rPr>
        <w:t xml:space="preserve">Union </w:t>
      </w:r>
      <w:r w:rsidDel="00000000" w:rsidR="00000000" w:rsidRPr="00000000">
        <w:rPr>
          <w:rFonts w:ascii="Times New Roman" w:cs="Times New Roman" w:eastAsia="Times New Roman" w:hAnsi="Times New Roman"/>
          <w:rtl w:val="0"/>
        </w:rPr>
        <w:t xml:space="preserve">(SEIU) were on the frontlines taking care of AIDS patients in ward 5B. For example, Luisa Blue,* a Filipino American nurse and SEIU member, advocated for compassionate care of AIDS patients. She worked to ensure safety and education for healthcare workers. She advocated for laws on </w:t>
      </w:r>
      <w:r w:rsidDel="00000000" w:rsidR="00000000" w:rsidRPr="00000000">
        <w:rPr>
          <w:rFonts w:ascii="Times New Roman" w:cs="Times New Roman" w:eastAsia="Times New Roman" w:hAnsi="Times New Roman"/>
          <w:b w:val="1"/>
          <w:rtl w:val="0"/>
        </w:rPr>
        <w:t xml:space="preserve">blood borne pathogens</w:t>
      </w:r>
      <w:r w:rsidDel="00000000" w:rsidR="00000000" w:rsidRPr="00000000">
        <w:rPr>
          <w:rFonts w:ascii="Times New Roman" w:cs="Times New Roman" w:eastAsia="Times New Roman" w:hAnsi="Times New Roman"/>
          <w:rtl w:val="0"/>
        </w:rPr>
        <w:t xml:space="preserve"> and safe needle handling that helped protect both patients and healthcare workers. </w:t>
      </w:r>
      <w:r w:rsidDel="00000000" w:rsidR="00000000" w:rsidRPr="00000000">
        <w:rPr>
          <w:color w:val="212529"/>
          <w:sz w:val="24"/>
          <w:szCs w:val="24"/>
          <w:highlight w:val="white"/>
          <w:rtl w:val="0"/>
        </w:rPr>
        <w:t xml:space="preserve"> </w:t>
      </w:r>
      <w:r w:rsidDel="00000000" w:rsidR="00000000" w:rsidRPr="00000000">
        <w:rPr>
          <w:rtl w:val="0"/>
        </w:rPr>
      </w:r>
    </w:p>
    <w:p w:rsidR="00000000" w:rsidDel="00000000" w:rsidP="00000000" w:rsidRDefault="00000000" w:rsidRPr="00000000" w14:paraId="0000002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APIDA healthcare workers have struggled to find places of belonging and acceptance in their field. In 2020, a </w:t>
      </w:r>
      <w:r w:rsidDel="00000000" w:rsidR="00000000" w:rsidRPr="00000000">
        <w:rPr>
          <w:rFonts w:ascii="Times New Roman" w:cs="Times New Roman" w:eastAsia="Times New Roman" w:hAnsi="Times New Roman"/>
          <w:b w:val="1"/>
          <w:rtl w:val="0"/>
        </w:rPr>
        <w:t xml:space="preserve">global pandemic</w:t>
      </w:r>
      <w:r w:rsidDel="00000000" w:rsidR="00000000" w:rsidRPr="00000000">
        <w:rPr>
          <w:rFonts w:ascii="Times New Roman" w:cs="Times New Roman" w:eastAsia="Times New Roman" w:hAnsi="Times New Roman"/>
          <w:rtl w:val="0"/>
        </w:rPr>
        <w:t xml:space="preserve"> began due to the outbreak of a contagious, </w:t>
      </w:r>
      <w:r w:rsidDel="00000000" w:rsidR="00000000" w:rsidRPr="00000000">
        <w:rPr>
          <w:rFonts w:ascii="Times New Roman" w:cs="Times New Roman" w:eastAsia="Times New Roman" w:hAnsi="Times New Roman"/>
          <w:b w:val="1"/>
          <w:rtl w:val="0"/>
        </w:rPr>
        <w:t xml:space="preserve">respiratory </w:t>
      </w:r>
      <w:r w:rsidDel="00000000" w:rsidR="00000000" w:rsidRPr="00000000">
        <w:rPr>
          <w:rFonts w:ascii="Times New Roman" w:cs="Times New Roman" w:eastAsia="Times New Roman" w:hAnsi="Times New Roman"/>
          <w:rtl w:val="0"/>
        </w:rPr>
        <w:t xml:space="preserve">illness called COVID-19. The virus initiated public health measures such as travel restrictions, lockdowns, mask mandates, business and school closures, and more. Anti-Asian hate crimes spiked during this time as xenophobic ideas likened COVID-19 to an “Asian” or “Chinese” virus. According to the Stop AAPI Hate Center, 1,900 hate crimes against Asian Americans were reported. Hospitals and healthcare workers contributed essential care during the pandemic, but also bore the brunt of many of its effects, particularly APIDA healthcare workers. Filipino nurses make up about 4% of the registered nurse population in the United States. But, they accounted for over 31% of fatalities among nurses during the COVID-19 pandemic. During the pandemic, over 1.4 million APIDA healthcare workers made up 8.5% of all </w:t>
      </w:r>
      <w:r w:rsidDel="00000000" w:rsidR="00000000" w:rsidRPr="00000000">
        <w:rPr>
          <w:rFonts w:ascii="Times New Roman" w:cs="Times New Roman" w:eastAsia="Times New Roman" w:hAnsi="Times New Roman"/>
          <w:b w:val="1"/>
          <w:rtl w:val="0"/>
        </w:rPr>
        <w:t xml:space="preserve">essential healthcare workers</w:t>
      </w:r>
      <w:r w:rsidDel="00000000" w:rsidR="00000000" w:rsidRPr="00000000">
        <w:rPr>
          <w:rFonts w:ascii="Times New Roman" w:cs="Times New Roman" w:eastAsia="Times New Roman" w:hAnsi="Times New Roman"/>
          <w:rtl w:val="0"/>
        </w:rPr>
        <w:t xml:space="preserve">. Note that APIDAs make up only 6.8% of the total U.S. population. Thus, they were </w:t>
      </w:r>
      <w:r w:rsidDel="00000000" w:rsidR="00000000" w:rsidRPr="00000000">
        <w:rPr>
          <w:rFonts w:ascii="Times New Roman" w:cs="Times New Roman" w:eastAsia="Times New Roman" w:hAnsi="Times New Roman"/>
          <w:b w:val="1"/>
          <w:rtl w:val="0"/>
        </w:rPr>
        <w:t xml:space="preserve">disproportionately</w:t>
      </w:r>
      <w:r w:rsidDel="00000000" w:rsidR="00000000" w:rsidRPr="00000000">
        <w:rPr>
          <w:rFonts w:ascii="Times New Roman" w:cs="Times New Roman" w:eastAsia="Times New Roman" w:hAnsi="Times New Roman"/>
          <w:rtl w:val="0"/>
        </w:rPr>
        <w:t xml:space="preserve"> harmed by being more vulnerable to health risks. </w:t>
      </w:r>
    </w:p>
    <w:p w:rsidR="00000000" w:rsidDel="00000000" w:rsidP="00000000" w:rsidRDefault="00000000" w:rsidRPr="00000000" w14:paraId="0000002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APIDA essential healthcare workers face specific risks and challenges in their work. They are often on the frontlines during times of crisis, dealing with heightened health risks and potential discrimination. But despite this, they have come together to advocate for their rights. </w:t>
      </w:r>
    </w:p>
    <w:p w:rsidR="00000000" w:rsidDel="00000000" w:rsidP="00000000" w:rsidRDefault="00000000" w:rsidRPr="00000000" w14:paraId="00000026">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APIDA healthcare workers are a part of, or have formed, unions and community organizations to organize and engage in collective bargaining for job security, labor equality, and workplace protections. Such organizations and unions include National Nurses United (NNU), the Asian Health Coalition, the Asian &amp; Pacific Islander Caucus for Public Health, the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Philippine Nurses Association, and Nurse Alliance of SEIU California.</w:t>
      </w:r>
    </w:p>
    <w:p w:rsidR="00000000" w:rsidDel="00000000" w:rsidP="00000000" w:rsidRDefault="00000000" w:rsidRPr="00000000" w14:paraId="0000002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Zenei Triunfo-Cortez,* a registered nurse, became the first Filipina president of NNU in 2018. When Filipino nurses filed a case in 2010 for discrimination, Triunfo-Cortez and the union stood by their side. Additionally, during the COVID-19 pandemic, Triunfo-Cortez and NNU advocated for nurses to receive </w:t>
      </w:r>
      <w:r w:rsidDel="00000000" w:rsidR="00000000" w:rsidRPr="00000000">
        <w:rPr>
          <w:rFonts w:ascii="Times New Roman" w:cs="Times New Roman" w:eastAsia="Times New Roman" w:hAnsi="Times New Roman"/>
          <w:b w:val="1"/>
          <w:rtl w:val="0"/>
        </w:rPr>
        <w:t xml:space="preserve">Personal Protective Equipment (PPE)</w:t>
      </w:r>
      <w:r w:rsidDel="00000000" w:rsidR="00000000" w:rsidRPr="00000000">
        <w:rPr>
          <w:rFonts w:ascii="Times New Roman" w:cs="Times New Roman" w:eastAsia="Times New Roman" w:hAnsi="Times New Roman"/>
          <w:rtl w:val="0"/>
        </w:rPr>
        <w:t xml:space="preserve"> and stronger infectious disease guidance. They sent letters and petitions to Congress for the highest levels of protection for healthcare workers. </w:t>
      </w:r>
    </w:p>
    <w:p w:rsidR="00000000" w:rsidDel="00000000" w:rsidP="00000000" w:rsidRDefault="00000000" w:rsidRPr="00000000" w14:paraId="0000002A">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APIDA healthcare workers and medical students continue to experience racism. A 2023 qualitative study of twenty-five Asian American medical students found that they reported experiences of invisibility and not being seen as an individual, and simultaneously being the visible target of anti-Asian racism.</w:t>
      </w:r>
    </w:p>
    <w:p w:rsidR="00000000" w:rsidDel="00000000" w:rsidP="00000000" w:rsidRDefault="00000000" w:rsidRPr="00000000" w14:paraId="0000002C">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their large presence in the healthcare profession, APIDA healthcare workers are rarely represented in TV shows and movies showcasing nurses, doctors, and other practitioners. Additionally, though Asian Americans are overrepresented in medicine, they are largely left out of leadership roles.</w:t>
      </w:r>
    </w:p>
    <w:p w:rsidR="00000000" w:rsidDel="00000000" w:rsidP="00000000" w:rsidRDefault="00000000" w:rsidRPr="00000000" w14:paraId="0000002E">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APIDA healthcare workers continue to care for many people in the United States, contributing to the well-being of all Americans. Yet, they are not adequately recognized for their sacrifice and contributions. </w:t>
      </w:r>
    </w:p>
    <w:p w:rsidR="00000000" w:rsidDel="00000000" w:rsidP="00000000" w:rsidRDefault="00000000" w:rsidRPr="00000000" w14:paraId="0000003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Birth year unknown. </w:t>
      </w:r>
    </w:p>
    <w:p w:rsidR="00000000" w:rsidDel="00000000" w:rsidP="00000000" w:rsidRDefault="00000000" w:rsidRPr="00000000" w14:paraId="00000032">
      <w:pPr>
        <w:spacing w:line="240" w:lineRule="auto"/>
        <w:ind w:left="7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w:t>
      </w:r>
    </w:p>
    <w:p w:rsidR="00000000" w:rsidDel="00000000" w:rsidP="00000000" w:rsidRDefault="00000000" w:rsidRPr="00000000" w14:paraId="00000033">
      <w:pPr>
        <w:spacing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tl w:val="0"/>
        </w:rPr>
      </w:r>
    </w:p>
    <w:p w:rsidR="00000000" w:rsidDel="00000000" w:rsidP="00000000" w:rsidRDefault="00000000" w:rsidRPr="00000000" w14:paraId="00000034">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Asian Americans and Pacific Islander Americans on the Frontlines.</w:t>
      </w:r>
      <w:r w:rsidDel="00000000" w:rsidR="00000000" w:rsidRPr="00000000">
        <w:rPr>
          <w:rFonts w:ascii="Times New Roman" w:cs="Times New Roman" w:eastAsia="Times New Roman" w:hAnsi="Times New Roman"/>
          <w:i w:val="1"/>
          <w:color w:val="202124"/>
          <w:rtl w:val="0"/>
        </w:rPr>
        <w:t xml:space="preserve"> New American Economy Research Fund</w:t>
      </w:r>
      <w:r w:rsidDel="00000000" w:rsidR="00000000" w:rsidRPr="00000000">
        <w:rPr>
          <w:rFonts w:ascii="Times New Roman" w:cs="Times New Roman" w:eastAsia="Times New Roman" w:hAnsi="Times New Roman"/>
          <w:color w:val="202124"/>
          <w:rtl w:val="0"/>
        </w:rPr>
        <w:t xml:space="preserve">, 21 May 2020.  </w:t>
      </w:r>
      <w:hyperlink r:id="rId12">
        <w:r w:rsidDel="00000000" w:rsidR="00000000" w:rsidRPr="00000000">
          <w:rPr>
            <w:rFonts w:ascii="Times New Roman" w:cs="Times New Roman" w:eastAsia="Times New Roman" w:hAnsi="Times New Roman"/>
            <w:color w:val="1155cc"/>
            <w:u w:val="single"/>
            <w:rtl w:val="0"/>
          </w:rPr>
          <w:t xml:space="preserve">https://research.newamericaneconomy.org/report/aapi-americans-on-the-frontlines/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5">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Batalova, Jeanne. Immigrant Health-Care Workers in the United States. </w:t>
      </w:r>
      <w:r w:rsidDel="00000000" w:rsidR="00000000" w:rsidRPr="00000000">
        <w:rPr>
          <w:rFonts w:ascii="Times New Roman" w:cs="Times New Roman" w:eastAsia="Times New Roman" w:hAnsi="Times New Roman"/>
          <w:i w:val="1"/>
          <w:color w:val="202124"/>
          <w:rtl w:val="0"/>
        </w:rPr>
        <w:t xml:space="preserve">Migration Policy Institute</w:t>
      </w:r>
      <w:r w:rsidDel="00000000" w:rsidR="00000000" w:rsidRPr="00000000">
        <w:rPr>
          <w:rFonts w:ascii="Times New Roman" w:cs="Times New Roman" w:eastAsia="Times New Roman" w:hAnsi="Times New Roman"/>
          <w:color w:val="202124"/>
          <w:rtl w:val="0"/>
        </w:rPr>
        <w:t xml:space="preserve">, 7 April 2023. </w:t>
      </w:r>
      <w:hyperlink r:id="rId13">
        <w:r w:rsidDel="00000000" w:rsidR="00000000" w:rsidRPr="00000000">
          <w:rPr>
            <w:rFonts w:ascii="Times New Roman" w:cs="Times New Roman" w:eastAsia="Times New Roman" w:hAnsi="Times New Roman"/>
            <w:color w:val="1155cc"/>
            <w:u w:val="single"/>
            <w:rtl w:val="0"/>
          </w:rPr>
          <w:t xml:space="preserve">https://www.migrationpolicy.org/article/immigrant-health-care-workers-united-states-2021</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6">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Han, Sungil, Jordan R. Riddell, and Alex R. Piquero. Anti-Asian American Hate Crimes Spike During the Early Stages of the COVID-19 Pandemic. </w:t>
      </w:r>
      <w:r w:rsidDel="00000000" w:rsidR="00000000" w:rsidRPr="00000000">
        <w:rPr>
          <w:rFonts w:ascii="Times New Roman" w:cs="Times New Roman" w:eastAsia="Times New Roman" w:hAnsi="Times New Roman"/>
          <w:i w:val="1"/>
          <w:color w:val="202124"/>
          <w:rtl w:val="0"/>
        </w:rPr>
        <w:t xml:space="preserve">Journal of Interpersonal Violence, 38</w:t>
      </w:r>
      <w:r w:rsidDel="00000000" w:rsidR="00000000" w:rsidRPr="00000000">
        <w:rPr>
          <w:rFonts w:ascii="Times New Roman" w:cs="Times New Roman" w:eastAsia="Times New Roman" w:hAnsi="Times New Roman"/>
          <w:color w:val="202124"/>
          <w:rtl w:val="0"/>
        </w:rPr>
        <w:t xml:space="preserve">(3-4), 3513-3533. 3 Jun 2022. </w:t>
      </w:r>
      <w:hyperlink r:id="rId14">
        <w:r w:rsidDel="00000000" w:rsidR="00000000" w:rsidRPr="00000000">
          <w:rPr>
            <w:rFonts w:ascii="Times New Roman" w:cs="Times New Roman" w:eastAsia="Times New Roman" w:hAnsi="Times New Roman"/>
            <w:color w:val="1155cc"/>
            <w:u w:val="single"/>
            <w:rtl w:val="0"/>
          </w:rPr>
          <w:t xml:space="preserve">https://www.ncbi.nlm.nih.gov/pmc/articles/PMC9168424/</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7">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National Nurses United. Celebrating Filipinx nurses. 25 October 2023. </w:t>
      </w:r>
      <w:hyperlink r:id="rId15">
        <w:r w:rsidDel="00000000" w:rsidR="00000000" w:rsidRPr="00000000">
          <w:rPr>
            <w:rFonts w:ascii="Times New Roman" w:cs="Times New Roman" w:eastAsia="Times New Roman" w:hAnsi="Times New Roman"/>
            <w:color w:val="1155cc"/>
            <w:u w:val="single"/>
            <w:rtl w:val="0"/>
          </w:rPr>
          <w:t xml:space="preserve">https://www.nationalnursesunited.org/blog/celebrating-filipinx-nurses</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8">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NowThis Impact. AAPI Health Care Workers Fight COVID-19 &amp; Racism. YouTube, 31 March 2021. </w:t>
      </w:r>
      <w:hyperlink r:id="rId16">
        <w:r w:rsidDel="00000000" w:rsidR="00000000" w:rsidRPr="00000000">
          <w:rPr>
            <w:rFonts w:ascii="Times New Roman" w:cs="Times New Roman" w:eastAsia="Times New Roman" w:hAnsi="Times New Roman"/>
            <w:color w:val="1155cc"/>
            <w:u w:val="single"/>
            <w:rtl w:val="0"/>
          </w:rPr>
          <w:t xml:space="preserve">https://youtu.be/ylNjUD4nf78?si=GcNir7g02UW5OGdO</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9">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Broadcasting Service. Health Care's invisible minority.</w:t>
      </w:r>
      <w:r w:rsidDel="00000000" w:rsidR="00000000" w:rsidRPr="00000000">
        <w:rPr>
          <w:rFonts w:ascii="Times New Roman" w:cs="Times New Roman" w:eastAsia="Times New Roman" w:hAnsi="Times New Roman"/>
          <w:i w:val="1"/>
          <w:rtl w:val="0"/>
        </w:rPr>
        <w:t xml:space="preserve"> PBS</w:t>
      </w:r>
      <w:r w:rsidDel="00000000" w:rsidR="00000000" w:rsidRPr="00000000">
        <w:rPr>
          <w:rFonts w:ascii="Times New Roman" w:cs="Times New Roman" w:eastAsia="Times New Roman" w:hAnsi="Times New Roman"/>
          <w:rtl w:val="0"/>
        </w:rPr>
        <w:t xml:space="preserve">, 18 Feb 2021. </w:t>
      </w:r>
      <w:hyperlink r:id="rId17">
        <w:r w:rsidDel="00000000" w:rsidR="00000000" w:rsidRPr="00000000">
          <w:rPr>
            <w:rFonts w:ascii="Times New Roman" w:cs="Times New Roman" w:eastAsia="Times New Roman" w:hAnsi="Times New Roman"/>
            <w:color w:val="1155cc"/>
            <w:u w:val="single"/>
            <w:rtl w:val="0"/>
          </w:rPr>
          <w:t xml:space="preserve">https://www.pbs.org/video/model-minority-mlult7/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240" w:lineRule="auto"/>
        <w:ind w:left="990" w:hanging="27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Public Broadcasting Service. The First American-Born Chinese Woman Doctor. </w:t>
      </w:r>
      <w:r w:rsidDel="00000000" w:rsidR="00000000" w:rsidRPr="00000000">
        <w:rPr>
          <w:rFonts w:ascii="Times New Roman" w:cs="Times New Roman" w:eastAsia="Times New Roman" w:hAnsi="Times New Roman"/>
          <w:i w:val="1"/>
          <w:color w:val="202124"/>
          <w:rtl w:val="0"/>
        </w:rPr>
        <w:t xml:space="preserve">PBS</w:t>
      </w:r>
      <w:r w:rsidDel="00000000" w:rsidR="00000000" w:rsidRPr="00000000">
        <w:rPr>
          <w:rFonts w:ascii="Times New Roman" w:cs="Times New Roman" w:eastAsia="Times New Roman" w:hAnsi="Times New Roman"/>
          <w:color w:val="202124"/>
          <w:rtl w:val="0"/>
        </w:rPr>
        <w:t xml:space="preserve">, 27 May 2020. </w:t>
      </w:r>
      <w:hyperlink r:id="rId18">
        <w:r w:rsidDel="00000000" w:rsidR="00000000" w:rsidRPr="00000000">
          <w:rPr>
            <w:rFonts w:ascii="Times New Roman" w:cs="Times New Roman" w:eastAsia="Times New Roman" w:hAnsi="Times New Roman"/>
            <w:color w:val="1155cc"/>
            <w:u w:val="single"/>
            <w:rtl w:val="0"/>
          </w:rPr>
          <w:t xml:space="preserve">https://www.pbs.org/video/first-american-born-chinese-woman-doctor-ysk233/</w:t>
        </w:r>
      </w:hyperlink>
      <w:r w:rsidDel="00000000" w:rsidR="00000000" w:rsidRPr="00000000">
        <w:rPr>
          <w:rFonts w:ascii="Times New Roman" w:cs="Times New Roman" w:eastAsia="Times New Roman" w:hAnsi="Times New Roman"/>
          <w:color w:val="202124"/>
          <w:rtl w:val="0"/>
        </w:rPr>
        <w:t xml:space="preserve">  </w:t>
      </w:r>
    </w:p>
    <w:p w:rsidR="00000000" w:rsidDel="00000000" w:rsidP="00000000" w:rsidRDefault="00000000" w:rsidRPr="00000000" w14:paraId="0000003B">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Employees International Union (SEIU). At the height of AIDS crisis in San Francisco, union nurses put patients first. 27 Aug 2019. </w:t>
      </w:r>
      <w:hyperlink r:id="rId19">
        <w:r w:rsidDel="00000000" w:rsidR="00000000" w:rsidRPr="00000000">
          <w:rPr>
            <w:rFonts w:ascii="Times New Roman" w:cs="Times New Roman" w:eastAsia="Times New Roman" w:hAnsi="Times New Roman"/>
            <w:color w:val="1155cc"/>
            <w:u w:val="single"/>
            <w:rtl w:val="0"/>
          </w:rPr>
          <w:t xml:space="preserve">https://www.seiu.org/blog/2019/8/at-the-height-of-aids-crisis-in-san-francisco-nurses-put-patients-first-worked-in-union</w:t>
        </w:r>
      </w:hyperlink>
      <w:r w:rsidDel="00000000" w:rsidR="00000000" w:rsidRPr="00000000">
        <w:rPr>
          <w:rtl w:val="0"/>
        </w:rPr>
      </w:r>
    </w:p>
    <w:p w:rsidR="00000000" w:rsidDel="00000000" w:rsidP="00000000" w:rsidRDefault="00000000" w:rsidRPr="00000000" w14:paraId="0000003C">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Employees International Union (SEIU). SEIU Applauds Luisa Blue’s Appointment to the White House API Advisory Commission. 3 Feb 2022. </w:t>
      </w:r>
      <w:hyperlink r:id="rId20">
        <w:r w:rsidDel="00000000" w:rsidR="00000000" w:rsidRPr="00000000">
          <w:rPr>
            <w:rFonts w:ascii="Times New Roman" w:cs="Times New Roman" w:eastAsia="Times New Roman" w:hAnsi="Times New Roman"/>
            <w:color w:val="1155cc"/>
            <w:u w:val="single"/>
            <w:rtl w:val="0"/>
          </w:rPr>
          <w:t xml:space="preserve">https://www.seiu.org/2022/02/seiu-applauds-luisa-blues-appointment-to-the-white-house-api-advisory-commission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Census Bureau; Data USA: Pharmacists. </w:t>
      </w:r>
      <w:hyperlink r:id="rId21">
        <w:r w:rsidDel="00000000" w:rsidR="00000000" w:rsidRPr="00000000">
          <w:rPr>
            <w:rFonts w:ascii="Times New Roman" w:cs="Times New Roman" w:eastAsia="Times New Roman" w:hAnsi="Times New Roman"/>
            <w:color w:val="1155cc"/>
            <w:u w:val="single"/>
            <w:rtl w:val="0"/>
          </w:rPr>
          <w:t xml:space="preserve">https://datausa.io/profile/soc/pharmacists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Census Bureau; Data USA: Physicians. </w:t>
      </w:r>
      <w:hyperlink r:id="rId22">
        <w:r w:rsidDel="00000000" w:rsidR="00000000" w:rsidRPr="00000000">
          <w:rPr>
            <w:rFonts w:ascii="Times New Roman" w:cs="Times New Roman" w:eastAsia="Times New Roman" w:hAnsi="Times New Roman"/>
            <w:color w:val="1155cc"/>
            <w:u w:val="single"/>
            <w:rtl w:val="0"/>
          </w:rPr>
          <w:t xml:space="preserve">https://datausa.io/profile/soc/physicians</w:t>
        </w:r>
      </w:hyperlink>
      <w:r w:rsidDel="00000000" w:rsidR="00000000" w:rsidRPr="00000000">
        <w:rPr>
          <w:rtl w:val="0"/>
        </w:rPr>
      </w:r>
    </w:p>
    <w:p w:rsidR="00000000" w:rsidDel="00000000" w:rsidP="00000000" w:rsidRDefault="00000000" w:rsidRPr="00000000" w14:paraId="0000003F">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 Census Bureau; Data USA: Registered Nurses. </w:t>
      </w:r>
      <w:hyperlink r:id="rId23">
        <w:r w:rsidDel="00000000" w:rsidR="00000000" w:rsidRPr="00000000">
          <w:rPr>
            <w:rFonts w:ascii="Times New Roman" w:cs="Times New Roman" w:eastAsia="Times New Roman" w:hAnsi="Times New Roman"/>
            <w:color w:val="1155cc"/>
            <w:u w:val="single"/>
            <w:rtl w:val="0"/>
          </w:rPr>
          <w:t xml:space="preserve">https://datausa.io/profile/soc/registered-nurses</w:t>
        </w:r>
      </w:hyperlink>
      <w:r w:rsidDel="00000000" w:rsidR="00000000" w:rsidRPr="00000000">
        <w:rPr>
          <w:rtl w:val="0"/>
        </w:rPr>
      </w:r>
    </w:p>
    <w:p w:rsidR="00000000" w:rsidDel="00000000" w:rsidP="00000000" w:rsidRDefault="00000000" w:rsidRPr="00000000" w14:paraId="00000040">
      <w:p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rtl w:val="0"/>
        </w:rPr>
        <w:t xml:space="preserve">Zarni, D. (2022). (issue brief). The Impact of COVID-19 on Filipino Nurses: An Intersectional and Scientific Look at Public Health. BIMI-Othering &amp; Belonging Institute Policy Brief Series. Berkeley, CA. </w:t>
      </w:r>
      <w:hyperlink r:id="rId24">
        <w:r w:rsidDel="00000000" w:rsidR="00000000" w:rsidRPr="00000000">
          <w:rPr>
            <w:rFonts w:ascii="Times New Roman" w:cs="Times New Roman" w:eastAsia="Times New Roman" w:hAnsi="Times New Roman"/>
            <w:color w:val="1155cc"/>
            <w:u w:val="single"/>
            <w:rtl w:val="0"/>
          </w:rPr>
          <w:t xml:space="preserve">https://bimi.berkeley.edu/sites/default/files/choy_brief_pub_1.pdf</w:t>
        </w:r>
      </w:hyperlink>
      <w:r w:rsidDel="00000000" w:rsidR="00000000" w:rsidRPr="00000000">
        <w:rPr>
          <w:rFonts w:ascii="Times New Roman" w:cs="Times New Roman" w:eastAsia="Times New Roman" w:hAnsi="Times New Roman"/>
          <w:color w:val="202124"/>
          <w:rtl w:val="0"/>
        </w:rPr>
        <w:t xml:space="preserve"> </w:t>
      </w:r>
      <w:r w:rsidDel="00000000" w:rsidR="00000000" w:rsidRPr="00000000">
        <w:rPr>
          <w:rtl w:val="0"/>
        </w:rPr>
      </w:r>
    </w:p>
    <w:p w:rsidR="00000000" w:rsidDel="00000000" w:rsidP="00000000" w:rsidRDefault="00000000" w:rsidRPr="00000000" w14:paraId="00000041">
      <w:pPr>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Vocabulary: </w:t>
      </w:r>
    </w:p>
    <w:p w:rsidR="00000000" w:rsidDel="00000000" w:rsidP="00000000" w:rsidRDefault="00000000" w:rsidRPr="00000000" w14:paraId="00000043">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AIDS: </w:t>
      </w:r>
      <w:r w:rsidDel="00000000" w:rsidR="00000000" w:rsidRPr="00000000">
        <w:rPr>
          <w:rFonts w:ascii="Times New Roman" w:cs="Times New Roman" w:eastAsia="Times New Roman" w:hAnsi="Times New Roman"/>
          <w:rtl w:val="0"/>
        </w:rPr>
        <w:t xml:space="preserve">Acquired immunodeficiency syndrome (AIDS) occurs at the most advanced stage of an Human immunodeficiency virus (HIV) infection; HIV is a virus that attacks the body’s immune system </w:t>
      </w:r>
      <w:r w:rsidDel="00000000" w:rsidR="00000000" w:rsidRPr="00000000">
        <w:rPr>
          <w:rtl w:val="0"/>
        </w:rPr>
      </w:r>
    </w:p>
    <w:p w:rsidR="00000000" w:rsidDel="00000000" w:rsidP="00000000" w:rsidRDefault="00000000" w:rsidRPr="00000000" w14:paraId="00000044">
      <w:pPr>
        <w:numPr>
          <w:ilvl w:val="0"/>
          <w:numId w:val="15"/>
        </w:numPr>
        <w:spacing w:line="240" w:lineRule="auto"/>
        <w:ind w:left="108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Blood borne pathogens: </w:t>
      </w:r>
      <w:r w:rsidDel="00000000" w:rsidR="00000000" w:rsidRPr="00000000">
        <w:rPr>
          <w:rFonts w:ascii="Times New Roman" w:cs="Times New Roman" w:eastAsia="Times New Roman" w:hAnsi="Times New Roman"/>
          <w:rtl w:val="0"/>
        </w:rPr>
        <w:t xml:space="preserve">microorganisms that are carried in blood that can cause disease; HIV is a common blood borne pathogen</w:t>
      </w:r>
      <w:r w:rsidDel="00000000" w:rsidR="00000000" w:rsidRPr="00000000">
        <w:rPr>
          <w:rtl w:val="0"/>
        </w:rPr>
      </w:r>
    </w:p>
    <w:p w:rsidR="00000000" w:rsidDel="00000000" w:rsidP="00000000" w:rsidRDefault="00000000" w:rsidRPr="00000000" w14:paraId="00000045">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Chinese Exclusion Act: </w:t>
      </w:r>
      <w:r w:rsidDel="00000000" w:rsidR="00000000" w:rsidRPr="00000000">
        <w:rPr>
          <w:rFonts w:ascii="Times New Roman" w:cs="Times New Roman" w:eastAsia="Times New Roman" w:hAnsi="Times New Roman"/>
          <w:rtl w:val="0"/>
        </w:rPr>
        <w:t xml:space="preserve">signed on May 6th, 1882, this Act was used to limit immigration to the United States based on race and was a direct response to growing anti-Asian sentiments</w:t>
      </w:r>
      <w:r w:rsidDel="00000000" w:rsidR="00000000" w:rsidRPr="00000000">
        <w:rPr>
          <w:rtl w:val="0"/>
        </w:rPr>
      </w:r>
    </w:p>
    <w:p w:rsidR="00000000" w:rsidDel="00000000" w:rsidP="00000000" w:rsidRDefault="00000000" w:rsidRPr="00000000" w14:paraId="00000046">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Disproportionately: </w:t>
      </w:r>
      <w:r w:rsidDel="00000000" w:rsidR="00000000" w:rsidRPr="00000000">
        <w:rPr>
          <w:rFonts w:ascii="Times New Roman" w:cs="Times New Roman" w:eastAsia="Times New Roman" w:hAnsi="Times New Roman"/>
          <w:rtl w:val="0"/>
        </w:rPr>
        <w:t xml:space="preserve">too large or too small in comparison with something else</w:t>
      </w:r>
      <w:r w:rsidDel="00000000" w:rsidR="00000000" w:rsidRPr="00000000">
        <w:rPr>
          <w:rtl w:val="0"/>
        </w:rPr>
      </w:r>
    </w:p>
    <w:p w:rsidR="00000000" w:rsidDel="00000000" w:rsidP="00000000" w:rsidRDefault="00000000" w:rsidRPr="00000000" w14:paraId="00000047">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Epidemic: </w:t>
      </w:r>
      <w:r w:rsidDel="00000000" w:rsidR="00000000" w:rsidRPr="00000000">
        <w:rPr>
          <w:rFonts w:ascii="Times New Roman" w:cs="Times New Roman" w:eastAsia="Times New Roman" w:hAnsi="Times New Roman"/>
          <w:rtl w:val="0"/>
        </w:rPr>
        <w:t xml:space="preserve">an outbreak of disease that spreads quickly and affects many individuals at the same time</w:t>
      </w:r>
      <w:r w:rsidDel="00000000" w:rsidR="00000000" w:rsidRPr="00000000">
        <w:rPr>
          <w:rtl w:val="0"/>
        </w:rPr>
      </w:r>
    </w:p>
    <w:p w:rsidR="00000000" w:rsidDel="00000000" w:rsidP="00000000" w:rsidRDefault="00000000" w:rsidRPr="00000000" w14:paraId="00000048">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Essential healthcare workers: </w:t>
      </w:r>
      <w:r w:rsidDel="00000000" w:rsidR="00000000" w:rsidRPr="00000000">
        <w:rPr>
          <w:rFonts w:ascii="Times New Roman" w:cs="Times New Roman" w:eastAsia="Times New Roman" w:hAnsi="Times New Roman"/>
          <w:rtl w:val="0"/>
        </w:rPr>
        <w:t xml:space="preserve">healthcare workers who have the potential for direct or indirect exposure to patients or infectious materials </w:t>
      </w:r>
      <w:r w:rsidDel="00000000" w:rsidR="00000000" w:rsidRPr="00000000">
        <w:rPr>
          <w:rtl w:val="0"/>
        </w:rPr>
      </w:r>
    </w:p>
    <w:p w:rsidR="00000000" w:rsidDel="00000000" w:rsidP="00000000" w:rsidRDefault="00000000" w:rsidRPr="00000000" w14:paraId="00000049">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Global pandemic: </w:t>
      </w:r>
      <w:r w:rsidDel="00000000" w:rsidR="00000000" w:rsidRPr="00000000">
        <w:rPr>
          <w:rFonts w:ascii="Times New Roman" w:cs="Times New Roman" w:eastAsia="Times New Roman" w:hAnsi="Times New Roman"/>
          <w:rtl w:val="0"/>
        </w:rPr>
        <w:t xml:space="preserve">an outbreak of a disease occurring in countries all over the globe </w:t>
      </w:r>
      <w:r w:rsidDel="00000000" w:rsidR="00000000" w:rsidRPr="00000000">
        <w:rPr>
          <w:rtl w:val="0"/>
        </w:rPr>
      </w:r>
    </w:p>
    <w:p w:rsidR="00000000" w:rsidDel="00000000" w:rsidP="00000000" w:rsidRDefault="00000000" w:rsidRPr="00000000" w14:paraId="0000004A">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Healthcare worker: </w:t>
      </w:r>
      <w:r w:rsidDel="00000000" w:rsidR="00000000" w:rsidRPr="00000000">
        <w:rPr>
          <w:rFonts w:ascii="Times New Roman" w:cs="Times New Roman" w:eastAsia="Times New Roman" w:hAnsi="Times New Roman"/>
          <w:rtl w:val="0"/>
        </w:rPr>
        <w:t xml:space="preserve">someone with formal training and experience who provides health care treatment to others (e.g. physicians, registered nurses, surgeons, and pharmacists)</w:t>
      </w:r>
      <w:r w:rsidDel="00000000" w:rsidR="00000000" w:rsidRPr="00000000">
        <w:rPr>
          <w:rtl w:val="0"/>
        </w:rPr>
      </w:r>
    </w:p>
    <w:p w:rsidR="00000000" w:rsidDel="00000000" w:rsidP="00000000" w:rsidRDefault="00000000" w:rsidRPr="00000000" w14:paraId="0000004B">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In-Vitro Fertilization (IVF):</w:t>
      </w:r>
      <w:r w:rsidDel="00000000" w:rsidR="00000000" w:rsidRPr="00000000">
        <w:rPr>
          <w:rFonts w:ascii="Times New Roman" w:cs="Times New Roman" w:eastAsia="Times New Roman" w:hAnsi="Times New Roman"/>
          <w:rtl w:val="0"/>
        </w:rPr>
        <w:t xml:space="preserve"> a fertility treatment that involves combining a female’s eggs with a male’s sperm in a laboratory to create an embryo, which is then transferred to the female’s uterus</w:t>
      </w:r>
      <w:r w:rsidDel="00000000" w:rsidR="00000000" w:rsidRPr="00000000">
        <w:rPr>
          <w:rtl w:val="0"/>
        </w:rPr>
      </w:r>
    </w:p>
    <w:p w:rsidR="00000000" w:rsidDel="00000000" w:rsidP="00000000" w:rsidRDefault="00000000" w:rsidRPr="00000000" w14:paraId="0000004C">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Personal Protective Equipment (PPE): </w:t>
      </w:r>
      <w:r w:rsidDel="00000000" w:rsidR="00000000" w:rsidRPr="00000000">
        <w:rPr>
          <w:rFonts w:ascii="Times New Roman" w:cs="Times New Roman" w:eastAsia="Times New Roman" w:hAnsi="Times New Roman"/>
          <w:rtl w:val="0"/>
        </w:rPr>
        <w:t xml:space="preserve">clothing, helmets, goggles, or other equipment that protects the wearer from injury or infection</w:t>
      </w:r>
      <w:r w:rsidDel="00000000" w:rsidR="00000000" w:rsidRPr="00000000">
        <w:rPr>
          <w:rtl w:val="0"/>
        </w:rPr>
      </w:r>
    </w:p>
    <w:p w:rsidR="00000000" w:rsidDel="00000000" w:rsidP="00000000" w:rsidRDefault="00000000" w:rsidRPr="00000000" w14:paraId="0000004D">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Respiratory: </w:t>
      </w:r>
      <w:r w:rsidDel="00000000" w:rsidR="00000000" w:rsidRPr="00000000">
        <w:rPr>
          <w:rFonts w:ascii="Times New Roman" w:cs="Times New Roman" w:eastAsia="Times New Roman" w:hAnsi="Times New Roman"/>
          <w:rtl w:val="0"/>
        </w:rPr>
        <w:t xml:space="preserve">anything related to breathing (moving air and gasses into and out of the lungs)</w:t>
      </w:r>
      <w:r w:rsidDel="00000000" w:rsidR="00000000" w:rsidRPr="00000000">
        <w:rPr>
          <w:rtl w:val="0"/>
        </w:rPr>
      </w:r>
    </w:p>
    <w:p w:rsidR="00000000" w:rsidDel="00000000" w:rsidP="00000000" w:rsidRDefault="00000000" w:rsidRPr="00000000" w14:paraId="0000004E">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Vaccine: </w:t>
      </w:r>
      <w:r w:rsidDel="00000000" w:rsidR="00000000" w:rsidRPr="00000000">
        <w:rPr>
          <w:rFonts w:ascii="Times New Roman" w:cs="Times New Roman" w:eastAsia="Times New Roman" w:hAnsi="Times New Roman"/>
          <w:rtl w:val="0"/>
        </w:rPr>
        <w:t xml:space="preserve">a preparation that is used to stimulate the body’s immune response against diseases</w:t>
      </w:r>
      <w:r w:rsidDel="00000000" w:rsidR="00000000" w:rsidRPr="00000000">
        <w:rPr>
          <w:rtl w:val="0"/>
        </w:rPr>
      </w:r>
    </w:p>
    <w:p w:rsidR="00000000" w:rsidDel="00000000" w:rsidP="00000000" w:rsidRDefault="00000000" w:rsidRPr="00000000" w14:paraId="0000004F">
      <w:pPr>
        <w:numPr>
          <w:ilvl w:val="0"/>
          <w:numId w:val="15"/>
        </w:numPr>
        <w:spacing w:line="240" w:lineRule="auto"/>
        <w:ind w:left="108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Xenophobia: </w:t>
      </w:r>
      <w:r w:rsidDel="00000000" w:rsidR="00000000" w:rsidRPr="00000000">
        <w:rPr>
          <w:rFonts w:ascii="Times New Roman" w:cs="Times New Roman" w:eastAsia="Times New Roman" w:hAnsi="Times New Roman"/>
          <w:rtl w:val="0"/>
        </w:rPr>
        <w:t xml:space="preserve">the fear or dislike of anything or anyone perceived to be foreign</w:t>
      </w:r>
      <w:r w:rsidDel="00000000" w:rsidR="00000000" w:rsidRPr="00000000">
        <w:rPr>
          <w:rtl w:val="0"/>
        </w:rPr>
      </w:r>
    </w:p>
    <w:p w:rsidR="00000000" w:rsidDel="00000000" w:rsidP="00000000" w:rsidRDefault="00000000" w:rsidRPr="00000000" w14:paraId="00000050">
      <w:pPr>
        <w:numPr>
          <w:ilvl w:val="0"/>
          <w:numId w:val="15"/>
        </w:numPr>
        <w:spacing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Union: </w:t>
      </w:r>
      <w:r w:rsidDel="00000000" w:rsidR="00000000" w:rsidRPr="00000000">
        <w:rPr>
          <w:rFonts w:ascii="Times New Roman" w:cs="Times New Roman" w:eastAsia="Times New Roman" w:hAnsi="Times New Roman"/>
          <w:rtl w:val="0"/>
        </w:rPr>
        <w:t xml:space="preserve">an organization of workers formed for the purpose of advancing its members' interests in respect to wages, benefits, and working conditions</w:t>
      </w:r>
      <w:r w:rsidDel="00000000" w:rsidR="00000000" w:rsidRPr="00000000">
        <w:rPr>
          <w:rtl w:val="0"/>
        </w:rPr>
      </w:r>
    </w:p>
    <w:p w:rsidR="00000000" w:rsidDel="00000000" w:rsidP="00000000" w:rsidRDefault="00000000" w:rsidRPr="00000000" w14:paraId="00000051">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w:t>
      </w:r>
    </w:p>
    <w:p w:rsidR="00000000" w:rsidDel="00000000" w:rsidP="00000000" w:rsidRDefault="00000000" w:rsidRPr="00000000" w14:paraId="00000052">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Merriam-Webster</w:t>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p>
    <w:p w:rsidR="00000000" w:rsidDel="00000000" w:rsidP="00000000" w:rsidRDefault="00000000" w:rsidRPr="00000000" w14:paraId="00000055">
      <w:pPr>
        <w:numPr>
          <w:ilvl w:val="0"/>
          <w:numId w:val="5"/>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Chinese Exclusion Act affect APIDA healthcare workers? </w:t>
      </w:r>
    </w:p>
    <w:p w:rsidR="00000000" w:rsidDel="00000000" w:rsidP="00000000" w:rsidRDefault="00000000" w:rsidRPr="00000000" w14:paraId="00000056">
      <w:pPr>
        <w:numPr>
          <w:ilvl w:val="0"/>
          <w:numId w:val="5"/>
        </w:numPr>
        <w:spacing w:line="240" w:lineRule="auto"/>
        <w:ind w:left="990" w:hanging="27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did the Immigration and Nationality Act of 1965 affect APIDA healthcare workers?</w:t>
      </w:r>
      <w:r w:rsidDel="00000000" w:rsidR="00000000" w:rsidRPr="00000000">
        <w:rPr>
          <w:rtl w:val="0"/>
        </w:rPr>
      </w:r>
    </w:p>
    <w:p w:rsidR="00000000" w:rsidDel="00000000" w:rsidP="00000000" w:rsidRDefault="00000000" w:rsidRPr="00000000" w14:paraId="00000057">
      <w:pPr>
        <w:numPr>
          <w:ilvl w:val="0"/>
          <w:numId w:val="5"/>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COVID-19 pandemic affect the APIDA healthcare community? </w:t>
      </w:r>
    </w:p>
    <w:p w:rsidR="00000000" w:rsidDel="00000000" w:rsidP="00000000" w:rsidRDefault="00000000" w:rsidRPr="00000000" w14:paraId="00000058">
      <w:pPr>
        <w:numPr>
          <w:ilvl w:val="0"/>
          <w:numId w:val="5"/>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role do unions play in helping APIDA healthcare professionals? </w:t>
      </w:r>
    </w:p>
    <w:p w:rsidR="00000000" w:rsidDel="00000000" w:rsidP="00000000" w:rsidRDefault="00000000" w:rsidRPr="00000000" w14:paraId="00000059">
      <w:pPr>
        <w:numPr>
          <w:ilvl w:val="0"/>
          <w:numId w:val="5"/>
        </w:numPr>
        <w:spacing w:line="240" w:lineRule="auto"/>
        <w:ind w:left="990"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barriers and challenges faced by APIDA individuals in healthcare today?</w:t>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Accessing Prior Knowledge about Healthcare Workers  </w:t>
      </w:r>
      <w:r w:rsidDel="00000000" w:rsidR="00000000" w:rsidRPr="00000000">
        <w:rPr>
          <w:rtl w:val="0"/>
        </w:rPr>
      </w:r>
    </w:p>
    <w:p w:rsidR="00000000" w:rsidDel="00000000" w:rsidP="00000000" w:rsidRDefault="00000000" w:rsidRPr="00000000" w14:paraId="0000005C">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Tell students they will be learning about APIDA healthcare workers. </w:t>
      </w:r>
    </w:p>
    <w:p w:rsidR="00000000" w:rsidDel="00000000" w:rsidP="00000000" w:rsidRDefault="00000000" w:rsidRPr="00000000" w14:paraId="0000005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following questions:</w:t>
      </w:r>
    </w:p>
    <w:p w:rsidR="00000000" w:rsidDel="00000000" w:rsidP="00000000" w:rsidRDefault="00000000" w:rsidRPr="00000000" w14:paraId="00000060">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examples of a healthcare worker?</w:t>
      </w:r>
    </w:p>
    <w:p w:rsidR="00000000" w:rsidDel="00000000" w:rsidP="00000000" w:rsidRDefault="00000000" w:rsidRPr="00000000" w14:paraId="00000061">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essential tasks of a healthcare worker?</w:t>
      </w:r>
    </w:p>
    <w:p w:rsidR="00000000" w:rsidDel="00000000" w:rsidP="00000000" w:rsidRDefault="00000000" w:rsidRPr="00000000" w14:paraId="00000062">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benefits of being a healthcare worker?</w:t>
      </w:r>
    </w:p>
    <w:p w:rsidR="00000000" w:rsidDel="00000000" w:rsidP="00000000" w:rsidRDefault="00000000" w:rsidRPr="00000000" w14:paraId="00000063">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challenges of being a healthcare worker?</w:t>
      </w:r>
    </w:p>
    <w:p w:rsidR="00000000" w:rsidDel="00000000" w:rsidP="00000000" w:rsidRDefault="00000000" w:rsidRPr="00000000" w14:paraId="00000064">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a healthcare workers’ gender and cultural background matter in regard to how they do their job?</w:t>
      </w:r>
    </w:p>
    <w:p w:rsidR="00000000" w:rsidDel="00000000" w:rsidP="00000000" w:rsidRDefault="00000000" w:rsidRPr="00000000" w14:paraId="00000065">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might a person’s gender and cultural background impact their job as a healthcare worker?</w:t>
      </w:r>
    </w:p>
    <w:p w:rsidR="00000000" w:rsidDel="00000000" w:rsidP="00000000" w:rsidRDefault="00000000" w:rsidRPr="00000000" w14:paraId="00000066">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Show students the graph entitled, “Figure 1. Immigrant Civilian Employed Health-Care Workers (ages 16 and older), by Region of Birth and Occupation, 2021,”</w:t>
      </w:r>
      <w:r w:rsidDel="00000000" w:rsidR="00000000" w:rsidRPr="00000000">
        <w:rPr>
          <w:rFonts w:ascii="Times New Roman" w:cs="Times New Roman" w:eastAsia="Times New Roman" w:hAnsi="Times New Roman"/>
          <w:color w:val="333333"/>
          <w:sz w:val="24"/>
          <w:szCs w:val="24"/>
          <w:rtl w:val="0"/>
        </w:rPr>
        <w:t xml:space="preserve"> from</w:t>
      </w:r>
      <w:r w:rsidDel="00000000" w:rsidR="00000000" w:rsidRPr="00000000">
        <w:rPr>
          <w:rFonts w:ascii="Times New Roman" w:cs="Times New Roman" w:eastAsia="Times New Roman" w:hAnsi="Times New Roman"/>
          <w:sz w:val="24"/>
          <w:szCs w:val="24"/>
          <w:rtl w:val="0"/>
        </w:rPr>
        <w:t xml:space="preserve"> the Migration Policy Institute article entitled, “</w:t>
      </w:r>
      <w:hyperlink r:id="rId25">
        <w:r w:rsidDel="00000000" w:rsidR="00000000" w:rsidRPr="00000000">
          <w:rPr>
            <w:rFonts w:ascii="Times New Roman" w:cs="Times New Roman" w:eastAsia="Times New Roman" w:hAnsi="Times New Roman"/>
            <w:color w:val="1155cc"/>
            <w:sz w:val="24"/>
            <w:szCs w:val="24"/>
            <w:u w:val="single"/>
            <w:rtl w:val="0"/>
          </w:rPr>
          <w:t xml:space="preserve">Immigrant Health-Care Workers in the United States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class discussion by asking the following questions: </w:t>
      </w:r>
    </w:p>
    <w:p w:rsidR="00000000" w:rsidDel="00000000" w:rsidP="00000000" w:rsidRDefault="00000000" w:rsidRPr="00000000" w14:paraId="0000006A">
      <w:pPr>
        <w:widowControl w:val="0"/>
        <w:numPr>
          <w:ilvl w:val="0"/>
          <w:numId w:val="2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the source? How reliable is this source?</w:t>
      </w:r>
    </w:p>
    <w:p w:rsidR="00000000" w:rsidDel="00000000" w:rsidP="00000000" w:rsidRDefault="00000000" w:rsidRPr="00000000" w14:paraId="0000006B">
      <w:pPr>
        <w:widowControl w:val="0"/>
        <w:numPr>
          <w:ilvl w:val="0"/>
          <w:numId w:val="2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this source trying to tell us? </w:t>
      </w:r>
    </w:p>
    <w:p w:rsidR="00000000" w:rsidDel="00000000" w:rsidP="00000000" w:rsidRDefault="00000000" w:rsidRPr="00000000" w14:paraId="0000006C">
      <w:pPr>
        <w:widowControl w:val="0"/>
        <w:numPr>
          <w:ilvl w:val="0"/>
          <w:numId w:val="2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X-axis represent? What does the Y-axis represent? </w:t>
      </w:r>
    </w:p>
    <w:p w:rsidR="00000000" w:rsidDel="00000000" w:rsidP="00000000" w:rsidRDefault="00000000" w:rsidRPr="00000000" w14:paraId="0000006D">
      <w:pPr>
        <w:widowControl w:val="0"/>
        <w:numPr>
          <w:ilvl w:val="0"/>
          <w:numId w:val="2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which other resources can we refer in order to corroborate this data?</w:t>
      </w:r>
    </w:p>
    <w:p w:rsidR="00000000" w:rsidDel="00000000" w:rsidP="00000000" w:rsidRDefault="00000000" w:rsidRPr="00000000" w14:paraId="0000006E">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Summarizing the Status of APIDA Healthcare Workers</w:t>
      </w:r>
    </w:p>
    <w:p w:rsidR="00000000" w:rsidDel="00000000" w:rsidP="00000000" w:rsidRDefault="00000000" w:rsidRPr="00000000" w14:paraId="0000007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ind w:left="990" w:right="-360" w:hanging="27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engage in a video “carousel” activity by assigning students to watch these three videos: </w:t>
      </w:r>
      <w:r w:rsidDel="00000000" w:rsidR="00000000" w:rsidRPr="00000000">
        <w:rPr>
          <w:rtl w:val="0"/>
        </w:rPr>
      </w:r>
    </w:p>
    <w:p w:rsidR="00000000" w:rsidDel="00000000" w:rsidP="00000000" w:rsidRDefault="00000000" w:rsidRPr="00000000" w14:paraId="00000072">
      <w:pPr>
        <w:widowControl w:val="0"/>
        <w:numPr>
          <w:ilvl w:val="0"/>
          <w:numId w:val="1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1: </w:t>
      </w:r>
      <w:hyperlink r:id="rId26">
        <w:r w:rsidDel="00000000" w:rsidR="00000000" w:rsidRPr="00000000">
          <w:rPr>
            <w:rFonts w:ascii="Times New Roman" w:cs="Times New Roman" w:eastAsia="Times New Roman" w:hAnsi="Times New Roman"/>
            <w:color w:val="1155cc"/>
            <w:u w:val="single"/>
            <w:rtl w:val="0"/>
          </w:rPr>
          <w:t xml:space="preserve">Health Care’s Invisible Minority </w:t>
        </w:r>
      </w:hyperlink>
      <w:r w:rsidDel="00000000" w:rsidR="00000000" w:rsidRPr="00000000">
        <w:rPr>
          <w:rtl w:val="0"/>
        </w:rPr>
      </w:r>
    </w:p>
    <w:p w:rsidR="00000000" w:rsidDel="00000000" w:rsidP="00000000" w:rsidRDefault="00000000" w:rsidRPr="00000000" w14:paraId="00000073">
      <w:pPr>
        <w:widowControl w:val="0"/>
        <w:numPr>
          <w:ilvl w:val="0"/>
          <w:numId w:val="1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2: </w:t>
      </w:r>
      <w:hyperlink r:id="rId27">
        <w:r w:rsidDel="00000000" w:rsidR="00000000" w:rsidRPr="00000000">
          <w:rPr>
            <w:rFonts w:ascii="Times New Roman" w:cs="Times New Roman" w:eastAsia="Times New Roman" w:hAnsi="Times New Roman"/>
            <w:color w:val="1155cc"/>
            <w:u w:val="single"/>
            <w:rtl w:val="0"/>
          </w:rPr>
          <w:t xml:space="preserve">AAPI Health Care Workers Fight COVID-19 &amp; Racism</w:t>
        </w:r>
      </w:hyperlink>
      <w:r w:rsidDel="00000000" w:rsidR="00000000" w:rsidRPr="00000000">
        <w:rPr>
          <w:rtl w:val="0"/>
        </w:rPr>
      </w:r>
    </w:p>
    <w:p w:rsidR="00000000" w:rsidDel="00000000" w:rsidP="00000000" w:rsidRDefault="00000000" w:rsidRPr="00000000" w14:paraId="00000074">
      <w:pPr>
        <w:widowControl w:val="0"/>
        <w:numPr>
          <w:ilvl w:val="0"/>
          <w:numId w:val="19"/>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 3: </w:t>
      </w:r>
      <w:hyperlink r:id="rId28">
        <w:r w:rsidDel="00000000" w:rsidR="00000000" w:rsidRPr="00000000">
          <w:rPr>
            <w:rFonts w:ascii="Times New Roman" w:cs="Times New Roman" w:eastAsia="Times New Roman" w:hAnsi="Times New Roman"/>
            <w:color w:val="1155cc"/>
            <w:u w:val="single"/>
            <w:rtl w:val="0"/>
          </w:rPr>
          <w:t xml:space="preserve">The First American-Born Chinese Woman Doctor</w:t>
        </w:r>
      </w:hyperlink>
      <w:r w:rsidDel="00000000" w:rsidR="00000000" w:rsidRPr="00000000">
        <w:rPr>
          <w:rtl w:val="0"/>
        </w:rPr>
      </w:r>
    </w:p>
    <w:p w:rsidR="00000000" w:rsidDel="00000000" w:rsidP="00000000" w:rsidRDefault="00000000" w:rsidRPr="00000000" w14:paraId="00000075">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take notes by completing the worksheet entitled, “</w:t>
      </w:r>
      <w:hyperlink r:id="rId29">
        <w:r w:rsidDel="00000000" w:rsidR="00000000" w:rsidRPr="00000000">
          <w:rPr>
            <w:rFonts w:ascii="Times New Roman" w:cs="Times New Roman" w:eastAsia="Times New Roman" w:hAnsi="Times New Roman"/>
            <w:color w:val="1155cc"/>
            <w:sz w:val="24"/>
            <w:szCs w:val="24"/>
            <w:u w:val="single"/>
            <w:rtl w:val="0"/>
          </w:rPr>
          <w:t xml:space="preserve">Video Carousel Note Catcher.</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7">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these questions for the first video:</w:t>
      </w:r>
    </w:p>
    <w:p w:rsidR="00000000" w:rsidDel="00000000" w:rsidP="00000000" w:rsidRDefault="00000000" w:rsidRPr="00000000" w14:paraId="00000078">
      <w:pPr>
        <w:numPr>
          <w:ilvl w:val="1"/>
          <w:numId w:val="7"/>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common stereotypes associated with the Model Minority Myth?</w:t>
      </w:r>
    </w:p>
    <w:p w:rsidR="00000000" w:rsidDel="00000000" w:rsidP="00000000" w:rsidRDefault="00000000" w:rsidRPr="00000000" w14:paraId="00000079">
      <w:pPr>
        <w:numPr>
          <w:ilvl w:val="1"/>
          <w:numId w:val="7"/>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video address the diversity within the Asian American community in terms of socioeconomic status, cultural backgrounds, and experiences? </w:t>
      </w:r>
    </w:p>
    <w:p w:rsidR="00000000" w:rsidDel="00000000" w:rsidP="00000000" w:rsidRDefault="00000000" w:rsidRPr="00000000" w14:paraId="0000007A">
      <w:pPr>
        <w:numPr>
          <w:ilvl w:val="1"/>
          <w:numId w:val="7"/>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video say about healthcare disparities within the Asian American community? How does this relate to the Model Minority stereotype?</w:t>
      </w:r>
    </w:p>
    <w:p w:rsidR="00000000" w:rsidDel="00000000" w:rsidP="00000000" w:rsidRDefault="00000000" w:rsidRPr="00000000" w14:paraId="0000007B">
      <w:pPr>
        <w:numPr>
          <w:ilvl w:val="0"/>
          <w:numId w:val="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these questions for the second video:</w:t>
      </w:r>
    </w:p>
    <w:p w:rsidR="00000000" w:rsidDel="00000000" w:rsidP="00000000" w:rsidRDefault="00000000" w:rsidRPr="00000000" w14:paraId="0000007C">
      <w:pPr>
        <w:numPr>
          <w:ilvl w:val="0"/>
          <w:numId w:val="12"/>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APIDA healthcare workers in the video describe their experiences with racism during the COVID-19 pandemic? What were some specific challenges they faced? </w:t>
      </w:r>
    </w:p>
    <w:p w:rsidR="00000000" w:rsidDel="00000000" w:rsidP="00000000" w:rsidRDefault="00000000" w:rsidRPr="00000000" w14:paraId="0000007D">
      <w:pPr>
        <w:numPr>
          <w:ilvl w:val="0"/>
          <w:numId w:val="12"/>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APIDA communities doing to address anti-Asian racism among healthcare professionals? </w:t>
      </w:r>
    </w:p>
    <w:p w:rsidR="00000000" w:rsidDel="00000000" w:rsidP="00000000" w:rsidRDefault="00000000" w:rsidRPr="00000000" w14:paraId="0000007E">
      <w:pPr>
        <w:numPr>
          <w:ilvl w:val="0"/>
          <w:numId w:val="7"/>
        </w:numPr>
        <w:spacing w:line="240" w:lineRule="auto"/>
        <w:ind w:left="13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answer these questions for the third video:</w:t>
      </w:r>
      <w:r w:rsidDel="00000000" w:rsidR="00000000" w:rsidRPr="00000000">
        <w:rPr>
          <w:rtl w:val="0"/>
        </w:rPr>
      </w:r>
    </w:p>
    <w:p w:rsidR="00000000" w:rsidDel="00000000" w:rsidP="00000000" w:rsidRDefault="00000000" w:rsidRPr="00000000" w14:paraId="0000007F">
      <w:pPr>
        <w:widowControl w:val="0"/>
        <w:numPr>
          <w:ilvl w:val="0"/>
          <w:numId w:val="3"/>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obstacles did Dr. Chung face as an Asian American woman in the medical field during this time? How did she overcome these challenges and what strategies did she use? </w:t>
      </w:r>
    </w:p>
    <w:p w:rsidR="00000000" w:rsidDel="00000000" w:rsidP="00000000" w:rsidRDefault="00000000" w:rsidRPr="00000000" w14:paraId="00000080">
      <w:pPr>
        <w:widowControl w:val="0"/>
        <w:numPr>
          <w:ilvl w:val="0"/>
          <w:numId w:val="3"/>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passing of the Chinese Exclusion Act affect Dr. Chung and her community? How did she advocate for the health and well-being of Chinese immigrant communities in the United States?</w:t>
      </w:r>
    </w:p>
    <w:p w:rsidR="00000000" w:rsidDel="00000000" w:rsidP="00000000" w:rsidRDefault="00000000" w:rsidRPr="00000000" w14:paraId="00000081">
      <w:pPr>
        <w:widowControl w:val="0"/>
        <w:numPr>
          <w:ilvl w:val="0"/>
          <w:numId w:val="3"/>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Dr. Chung contribute to the war effort during World War II? What was her role in supporting soldiers and advocating for women? </w:t>
      </w:r>
    </w:p>
    <w:p w:rsidR="00000000" w:rsidDel="00000000" w:rsidP="00000000" w:rsidRDefault="00000000" w:rsidRPr="00000000" w14:paraId="00000082">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Display three large poster papers around the room, one for each video. Have students summarize a key take-away on a post-it paper and place it on the corresponding poster paper.</w:t>
      </w:r>
    </w:p>
    <w:p w:rsidR="00000000" w:rsidDel="00000000" w:rsidP="00000000" w:rsidRDefault="00000000" w:rsidRPr="00000000" w14:paraId="00000084">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Review responses for each video/poster. Have students synthesize all the comments and record summarizing comments and display for all to see. </w:t>
      </w:r>
    </w:p>
    <w:p w:rsidR="00000000" w:rsidDel="00000000" w:rsidP="00000000" w:rsidRDefault="00000000" w:rsidRPr="00000000" w14:paraId="0000008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write an informative essay on what they learned about APIDA healthcare workers. </w:t>
      </w:r>
    </w:p>
    <w:p w:rsidR="00000000" w:rsidDel="00000000" w:rsidP="00000000" w:rsidRDefault="00000000" w:rsidRPr="00000000" w14:paraId="00000088">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u w:val="single"/>
          <w:rtl w:val="0"/>
        </w:rPr>
        <w:t xml:space="preserve">Examining the Impacts of Historical Events on APIDA Healthcare Workers</w:t>
      </w:r>
    </w:p>
    <w:p w:rsidR="00000000" w:rsidDel="00000000" w:rsidP="00000000" w:rsidRDefault="00000000" w:rsidRPr="00000000" w14:paraId="0000008A">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8C">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8D">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and model annotating.</w:t>
      </w:r>
    </w:p>
    <w:p w:rsidR="00000000" w:rsidDel="00000000" w:rsidP="00000000" w:rsidRDefault="00000000" w:rsidRPr="00000000" w14:paraId="0000008E">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Have students read aloud in pairs or small groups. </w:t>
      </w:r>
    </w:p>
    <w:p w:rsidR="00000000" w:rsidDel="00000000" w:rsidP="00000000" w:rsidRDefault="00000000" w:rsidRPr="00000000" w14:paraId="0000008F">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Discussion Questions.</w:t>
      </w:r>
    </w:p>
    <w:p w:rsidR="00000000" w:rsidDel="00000000" w:rsidP="00000000" w:rsidRDefault="00000000" w:rsidRPr="00000000" w14:paraId="0000009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Create the following chart and display for all to see:</w:t>
      </w:r>
    </w:p>
    <w:p w:rsidR="00000000" w:rsidDel="00000000" w:rsidP="00000000" w:rsidRDefault="00000000" w:rsidRPr="00000000" w14:paraId="00000093">
      <w:pPr>
        <w:spacing w:line="240" w:lineRule="auto"/>
        <w:rPr/>
      </w:pPr>
      <w:r w:rsidDel="00000000" w:rsidR="00000000" w:rsidRPr="00000000">
        <w:rPr>
          <w:rtl w:val="0"/>
        </w:rPr>
      </w:r>
    </w:p>
    <w:tbl>
      <w:tblPr>
        <w:tblStyle w:val="Table2"/>
        <w:tblW w:w="9165.0" w:type="dxa"/>
        <w:jc w:val="left"/>
        <w:tblInd w:w="1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5"/>
        <w:gridCol w:w="3055"/>
        <w:gridCol w:w="3055"/>
        <w:tblGridChange w:id="0">
          <w:tblGrid>
            <w:gridCol w:w="3055"/>
            <w:gridCol w:w="3055"/>
            <w:gridCol w:w="3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Brief Summary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on APIDA healthcare workers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Chinese Exclusion 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1965 Immigration 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Pandemic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work in small group and assign each group to one of the following events or laws:</w:t>
      </w:r>
    </w:p>
    <w:p w:rsidR="00000000" w:rsidDel="00000000" w:rsidP="00000000" w:rsidRDefault="00000000" w:rsidRPr="00000000" w14:paraId="000000A2">
      <w:pPr>
        <w:numPr>
          <w:ilvl w:val="0"/>
          <w:numId w:val="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Chinese Exclusion Act</w:t>
      </w:r>
    </w:p>
    <w:p w:rsidR="00000000" w:rsidDel="00000000" w:rsidP="00000000" w:rsidRDefault="00000000" w:rsidRPr="00000000" w14:paraId="000000A3">
      <w:pPr>
        <w:numPr>
          <w:ilvl w:val="0"/>
          <w:numId w:val="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1965 Immigration Act</w:t>
      </w:r>
    </w:p>
    <w:p w:rsidR="00000000" w:rsidDel="00000000" w:rsidP="00000000" w:rsidRDefault="00000000" w:rsidRPr="00000000" w14:paraId="000000A4">
      <w:pPr>
        <w:numPr>
          <w:ilvl w:val="0"/>
          <w:numId w:val="9"/>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Pandemic</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each group refer to the essay and internet research to collect data to complete each section of the chart:</w:t>
      </w:r>
    </w:p>
    <w:p w:rsidR="00000000" w:rsidDel="00000000" w:rsidP="00000000" w:rsidRDefault="00000000" w:rsidRPr="00000000" w14:paraId="000000A7">
      <w:pPr>
        <w:numPr>
          <w:ilvl w:val="0"/>
          <w:numId w:val="1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record a brief summary of what each event or law is.</w:t>
      </w:r>
    </w:p>
    <w:p w:rsidR="00000000" w:rsidDel="00000000" w:rsidP="00000000" w:rsidRDefault="00000000" w:rsidRPr="00000000" w14:paraId="000000A8">
      <w:pPr>
        <w:numPr>
          <w:ilvl w:val="0"/>
          <w:numId w:val="1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record 3-5 ways in which the event or law impacted APIDA healthcare workers.</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Facilitate a discussion by asking the following questions:</w:t>
      </w:r>
    </w:p>
    <w:p w:rsidR="00000000" w:rsidDel="00000000" w:rsidP="00000000" w:rsidRDefault="00000000" w:rsidRPr="00000000" w14:paraId="000000AB">
      <w:pPr>
        <w:numPr>
          <w:ilvl w:val="0"/>
          <w:numId w:val="1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healthcare impacted by laws, policies, and historical events?</w:t>
      </w:r>
    </w:p>
    <w:p w:rsidR="00000000" w:rsidDel="00000000" w:rsidP="00000000" w:rsidRDefault="00000000" w:rsidRPr="00000000" w14:paraId="000000AC">
      <w:pPr>
        <w:numPr>
          <w:ilvl w:val="0"/>
          <w:numId w:val="1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APIDA communities impacted by laws, policies, and historical events?</w:t>
      </w:r>
    </w:p>
    <w:p w:rsidR="00000000" w:rsidDel="00000000" w:rsidP="00000000" w:rsidRDefault="00000000" w:rsidRPr="00000000" w14:paraId="000000AD">
      <w:pPr>
        <w:numPr>
          <w:ilvl w:val="0"/>
          <w:numId w:val="13"/>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we impacted as a society by the issues raised in the essay and this activity?</w:t>
      </w:r>
    </w:p>
    <w:p w:rsidR="00000000" w:rsidDel="00000000" w:rsidP="00000000" w:rsidRDefault="00000000" w:rsidRPr="00000000" w14:paraId="000000AE">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u w:val="single"/>
          <w:rtl w:val="0"/>
        </w:rPr>
        <w:t xml:space="preserve">Researching a Notable APIDA Healthcare Worker </w:t>
      </w:r>
    </w:p>
    <w:p w:rsidR="00000000" w:rsidDel="00000000" w:rsidP="00000000" w:rsidRDefault="00000000" w:rsidRPr="00000000" w14:paraId="000000B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research a notable APIDA trailblazer in the healthcare industry. Here are some examples: </w:t>
      </w:r>
    </w:p>
    <w:p w:rsidR="00000000" w:rsidDel="00000000" w:rsidP="00000000" w:rsidRDefault="00000000" w:rsidRPr="00000000" w14:paraId="000000B2">
      <w:pPr>
        <w:pStyle w:val="Heading5"/>
        <w:keepNext w:val="0"/>
        <w:keepLines w:val="0"/>
        <w:numPr>
          <w:ilvl w:val="0"/>
          <w:numId w:val="6"/>
        </w:numPr>
        <w:spacing w:after="0" w:before="0" w:line="240" w:lineRule="auto"/>
        <w:ind w:left="1350" w:hanging="360"/>
        <w:rPr>
          <w:rFonts w:ascii="Times New Roman" w:cs="Times New Roman" w:eastAsia="Times New Roman" w:hAnsi="Times New Roman"/>
        </w:rPr>
      </w:pPr>
      <w:bookmarkStart w:colFirst="0" w:colLast="0" w:name="_heading=h.ofbc00gsxufd" w:id="0"/>
      <w:bookmarkEnd w:id="0"/>
      <w:r w:rsidDel="00000000" w:rsidR="00000000" w:rsidRPr="00000000">
        <w:rPr>
          <w:rFonts w:ascii="Times New Roman" w:cs="Times New Roman" w:eastAsia="Times New Roman" w:hAnsi="Times New Roman"/>
          <w:color w:val="000000"/>
          <w:highlight w:val="white"/>
          <w:rtl w:val="0"/>
        </w:rPr>
        <w:t xml:space="preserve">Queen Emma Kalanikaumakaʻamano Kaleleonālani Naʻea Rooke (1836-1885)</w:t>
      </w:r>
      <w:r w:rsidDel="00000000" w:rsidR="00000000" w:rsidRPr="00000000">
        <w:rPr>
          <w:rtl w:val="0"/>
        </w:rPr>
      </w:r>
    </w:p>
    <w:p w:rsidR="00000000" w:rsidDel="00000000" w:rsidP="00000000" w:rsidRDefault="00000000" w:rsidRPr="00000000" w14:paraId="000000B3">
      <w:pPr>
        <w:pStyle w:val="Heading5"/>
        <w:keepNext w:val="0"/>
        <w:keepLines w:val="0"/>
        <w:numPr>
          <w:ilvl w:val="0"/>
          <w:numId w:val="6"/>
        </w:numPr>
        <w:spacing w:after="0" w:before="0" w:line="240" w:lineRule="auto"/>
        <w:ind w:left="1350" w:hanging="360"/>
        <w:rPr>
          <w:rFonts w:ascii="Times New Roman" w:cs="Times New Roman" w:eastAsia="Times New Roman" w:hAnsi="Times New Roman"/>
        </w:rPr>
      </w:pPr>
      <w:bookmarkStart w:colFirst="0" w:colLast="0" w:name="_heading=h.vx1ua03iucu1" w:id="1"/>
      <w:bookmarkEnd w:id="1"/>
      <w:r w:rsidDel="00000000" w:rsidR="00000000" w:rsidRPr="00000000">
        <w:rPr>
          <w:rFonts w:ascii="Times New Roman" w:cs="Times New Roman" w:eastAsia="Times New Roman" w:hAnsi="Times New Roman"/>
          <w:color w:val="000000"/>
          <w:rtl w:val="0"/>
        </w:rPr>
        <w:t xml:space="preserve">Dr. Anandibai Gopalrao Joshi (1865-1887)</w:t>
      </w:r>
      <w:r w:rsidDel="00000000" w:rsidR="00000000" w:rsidRPr="00000000">
        <w:rPr>
          <w:rtl w:val="0"/>
        </w:rPr>
      </w:r>
    </w:p>
    <w:p w:rsidR="00000000" w:rsidDel="00000000" w:rsidP="00000000" w:rsidRDefault="00000000" w:rsidRPr="00000000" w14:paraId="000000B4">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Min Chue Chang (1908-1991)</w:t>
      </w:r>
    </w:p>
    <w:p w:rsidR="00000000" w:rsidDel="00000000" w:rsidP="00000000" w:rsidRDefault="00000000" w:rsidRPr="00000000" w14:paraId="000000B5">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Harvey Akio Itano (1920-2010)</w:t>
      </w:r>
    </w:p>
    <w:p w:rsidR="00000000" w:rsidDel="00000000" w:rsidP="00000000" w:rsidRDefault="00000000" w:rsidRPr="00000000" w14:paraId="000000B6">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Richard Kekuni Akana Blaisdell (1925-2016) </w:t>
      </w:r>
    </w:p>
    <w:p w:rsidR="00000000" w:rsidDel="00000000" w:rsidP="00000000" w:rsidRDefault="00000000" w:rsidRPr="00000000" w14:paraId="000000B7">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Ho, M.D. (born 1952)</w:t>
      </w:r>
    </w:p>
    <w:p w:rsidR="00000000" w:rsidDel="00000000" w:rsidP="00000000" w:rsidRDefault="00000000" w:rsidRPr="00000000" w14:paraId="000000B8">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Peter Tsai (born 1952)</w:t>
      </w:r>
    </w:p>
    <w:p w:rsidR="00000000" w:rsidDel="00000000" w:rsidP="00000000" w:rsidRDefault="00000000" w:rsidRPr="00000000" w14:paraId="000000B9">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Katherine Luzuriaga (born 1957)</w:t>
      </w:r>
    </w:p>
    <w:p w:rsidR="00000000" w:rsidDel="00000000" w:rsidP="00000000" w:rsidRDefault="00000000" w:rsidRPr="00000000" w14:paraId="000000BA">
      <w:pPr>
        <w:numPr>
          <w:ilvl w:val="0"/>
          <w:numId w:val="6"/>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 Marjorie Mau</w:t>
      </w:r>
      <w:r w:rsidDel="00000000" w:rsidR="00000000" w:rsidRPr="00000000">
        <w:rPr>
          <w:rtl w:val="0"/>
        </w:rPr>
      </w:r>
    </w:p>
    <w:p w:rsidR="00000000" w:rsidDel="00000000" w:rsidP="00000000" w:rsidRDefault="00000000" w:rsidRPr="00000000" w14:paraId="000000BB">
      <w:pPr>
        <w:numPr>
          <w:ilvl w:val="0"/>
          <w:numId w:val="6"/>
        </w:numPr>
        <w:spacing w:line="240" w:lineRule="auto"/>
        <w:ind w:left="13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Fe del Mundo (1911-2011)</w:t>
      </w:r>
    </w:p>
    <w:p w:rsidR="00000000" w:rsidDel="00000000" w:rsidP="00000000" w:rsidRDefault="00000000" w:rsidRPr="00000000" w14:paraId="000000BC">
      <w:pPr>
        <w:numPr>
          <w:ilvl w:val="0"/>
          <w:numId w:val="6"/>
        </w:numPr>
        <w:spacing w:line="240" w:lineRule="auto"/>
        <w:ind w:left="135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Kiyoshi Kuromiya (1943-2000)</w:t>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complete the worksheet entitled, “</w:t>
      </w:r>
      <w:hyperlink r:id="rId30">
        <w:r w:rsidDel="00000000" w:rsidR="00000000" w:rsidRPr="00000000">
          <w:rPr>
            <w:rFonts w:ascii="Times New Roman" w:cs="Times New Roman" w:eastAsia="Times New Roman" w:hAnsi="Times New Roman"/>
            <w:color w:val="1155cc"/>
            <w:sz w:val="24"/>
            <w:szCs w:val="24"/>
            <w:u w:val="single"/>
            <w:rtl w:val="0"/>
          </w:rPr>
          <w:t xml:space="preserve">APIDA Healthcare Trailblazers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F">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a person to study and write his/her/their name in the first row. </w:t>
      </w:r>
    </w:p>
    <w:p w:rsidR="00000000" w:rsidDel="00000000" w:rsidP="00000000" w:rsidRDefault="00000000" w:rsidRPr="00000000" w14:paraId="000000C0">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complete “Part 1: Source Analysis.”</w:t>
      </w:r>
    </w:p>
    <w:p w:rsidR="00000000" w:rsidDel="00000000" w:rsidP="00000000" w:rsidRDefault="00000000" w:rsidRPr="00000000" w14:paraId="000000C1">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three credible sources about their chosen person and record it in the top row of this section.</w:t>
      </w:r>
    </w:p>
    <w:p w:rsidR="00000000" w:rsidDel="00000000" w:rsidP="00000000" w:rsidRDefault="00000000" w:rsidRPr="00000000" w14:paraId="000000C2">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 following questions for each source:</w:t>
      </w:r>
    </w:p>
    <w:p w:rsidR="00000000" w:rsidDel="00000000" w:rsidP="00000000" w:rsidRDefault="00000000" w:rsidRPr="00000000" w14:paraId="000000C3">
      <w:pPr>
        <w:numPr>
          <w:ilvl w:val="2"/>
          <w:numId w:val="11"/>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did you learn from this source?</w:t>
      </w:r>
    </w:p>
    <w:p w:rsidR="00000000" w:rsidDel="00000000" w:rsidP="00000000" w:rsidRDefault="00000000" w:rsidRPr="00000000" w14:paraId="000000C4">
      <w:pPr>
        <w:numPr>
          <w:ilvl w:val="2"/>
          <w:numId w:val="11"/>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corroborated across all three sources?</w:t>
      </w:r>
    </w:p>
    <w:p w:rsidR="00000000" w:rsidDel="00000000" w:rsidP="00000000" w:rsidRDefault="00000000" w:rsidRPr="00000000" w14:paraId="000000C5">
      <w:pPr>
        <w:numPr>
          <w:ilvl w:val="2"/>
          <w:numId w:val="11"/>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contradicted across all the sources and what accounts for this contradiction?</w:t>
      </w:r>
    </w:p>
    <w:p w:rsidR="00000000" w:rsidDel="00000000" w:rsidP="00000000" w:rsidRDefault="00000000" w:rsidRPr="00000000" w14:paraId="000000C6">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complete “Part 2: Information Gathering” by answering the following questions about their selected person:</w:t>
      </w:r>
    </w:p>
    <w:p w:rsidR="00000000" w:rsidDel="00000000" w:rsidP="00000000" w:rsidRDefault="00000000" w:rsidRPr="00000000" w14:paraId="000000C7">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important personal details about this person?</w:t>
      </w:r>
    </w:p>
    <w:p w:rsidR="00000000" w:rsidDel="00000000" w:rsidP="00000000" w:rsidRDefault="00000000" w:rsidRPr="00000000" w14:paraId="000000C8">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struggles did this person endure?</w:t>
      </w:r>
    </w:p>
    <w:p w:rsidR="00000000" w:rsidDel="00000000" w:rsidP="00000000" w:rsidRDefault="00000000" w:rsidRPr="00000000" w14:paraId="000000C9">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this person overcome or resist barriers?</w:t>
      </w:r>
    </w:p>
    <w:p w:rsidR="00000000" w:rsidDel="00000000" w:rsidP="00000000" w:rsidRDefault="00000000" w:rsidRPr="00000000" w14:paraId="000000CA">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this person’s achievements? How is this person a trailblazer?</w:t>
      </w:r>
    </w:p>
    <w:p w:rsidR="00000000" w:rsidDel="00000000" w:rsidP="00000000" w:rsidRDefault="00000000" w:rsidRPr="00000000" w14:paraId="000000CB">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feel the impact of this person’s contributions? </w:t>
      </w:r>
    </w:p>
    <w:p w:rsidR="00000000" w:rsidDel="00000000" w:rsidP="00000000" w:rsidRDefault="00000000" w:rsidRPr="00000000" w14:paraId="000000CC">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create a poster summarizing their person’s barriers and achievements. Place posters around the classroom and have students engage in a Gallery Walk, in which they walk around the room and read each poster.</w:t>
      </w:r>
    </w:p>
    <w:p w:rsidR="00000000" w:rsidDel="00000000" w:rsidP="00000000" w:rsidRDefault="00000000" w:rsidRPr="00000000" w14:paraId="000000CD">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journal given this prompt: How was your person similar to and different from the other profiles studied by your classmates?</w:t>
      </w:r>
    </w:p>
    <w:p w:rsidR="00000000" w:rsidDel="00000000" w:rsidP="00000000" w:rsidRDefault="00000000" w:rsidRPr="00000000" w14:paraId="000000CE">
      <w:pPr>
        <w:numPr>
          <w:ilvl w:val="0"/>
          <w:numId w:val="11"/>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class discussion by asking the following questions:</w:t>
      </w:r>
    </w:p>
    <w:p w:rsidR="00000000" w:rsidDel="00000000" w:rsidP="00000000" w:rsidRDefault="00000000" w:rsidRPr="00000000" w14:paraId="000000CF">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similar experiences faced by all the profiles studied?</w:t>
      </w:r>
    </w:p>
    <w:p w:rsidR="00000000" w:rsidDel="00000000" w:rsidP="00000000" w:rsidRDefault="00000000" w:rsidRPr="00000000" w14:paraId="000000D0">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differences among the profiles and what might account for these differences? </w:t>
      </w:r>
    </w:p>
    <w:p w:rsidR="00000000" w:rsidDel="00000000" w:rsidP="00000000" w:rsidRDefault="00000000" w:rsidRPr="00000000" w14:paraId="000000D1">
      <w:pPr>
        <w:numPr>
          <w:ilvl w:val="1"/>
          <w:numId w:val="11"/>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these profiles convey about the Asian American experience in the healthcare industry?</w:t>
      </w:r>
      <w:r w:rsidDel="00000000" w:rsidR="00000000" w:rsidRPr="00000000">
        <w:rPr>
          <w:rtl w:val="0"/>
        </w:rPr>
      </w:r>
    </w:p>
    <w:p w:rsidR="00000000" w:rsidDel="00000000" w:rsidP="00000000" w:rsidRDefault="00000000" w:rsidRPr="00000000" w14:paraId="000000D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5: </w:t>
      </w:r>
      <w:r w:rsidDel="00000000" w:rsidR="00000000" w:rsidRPr="00000000">
        <w:rPr>
          <w:rFonts w:ascii="Times New Roman" w:cs="Times New Roman" w:eastAsia="Times New Roman" w:hAnsi="Times New Roman"/>
          <w:b w:val="1"/>
          <w:u w:val="single"/>
          <w:rtl w:val="0"/>
        </w:rPr>
        <w:t xml:space="preserve">Identifying Barriers and Forms of Resistance</w:t>
      </w:r>
    </w:p>
    <w:p w:rsidR="00000000" w:rsidDel="00000000" w:rsidP="00000000" w:rsidRDefault="00000000" w:rsidRPr="00000000" w14:paraId="000000D4">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review the essay by asking the following questions:</w:t>
      </w:r>
    </w:p>
    <w:p w:rsidR="00000000" w:rsidDel="00000000" w:rsidP="00000000" w:rsidRDefault="00000000" w:rsidRPr="00000000" w14:paraId="000000D6">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barriers do APIDA professionals in healthcare face?</w:t>
      </w:r>
    </w:p>
    <w:p w:rsidR="00000000" w:rsidDel="00000000" w:rsidP="00000000" w:rsidRDefault="00000000" w:rsidRPr="00000000" w14:paraId="000000D7">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have APIDA professionals resisted or advocated for themselves?</w:t>
      </w:r>
    </w:p>
    <w:p w:rsidR="00000000" w:rsidDel="00000000" w:rsidP="00000000" w:rsidRDefault="00000000" w:rsidRPr="00000000" w14:paraId="000000D8">
      <w:pPr>
        <w:widowControl w:val="0"/>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conduct further research via the internet in order to complete the worksheet entitled, “</w:t>
      </w:r>
      <w:hyperlink r:id="rId31">
        <w:r w:rsidDel="00000000" w:rsidR="00000000" w:rsidRPr="00000000">
          <w:rPr>
            <w:rFonts w:ascii="Times New Roman" w:cs="Times New Roman" w:eastAsia="Times New Roman" w:hAnsi="Times New Roman"/>
            <w:color w:val="1155cc"/>
            <w:sz w:val="24"/>
            <w:szCs w:val="24"/>
            <w:u w:val="single"/>
            <w:rtl w:val="0"/>
          </w:rPr>
          <w:t xml:space="preserve">APIDA Healthcare Workers: Barriers and Resistance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A">
      <w:pPr>
        <w:widowControl w:val="0"/>
        <w:numPr>
          <w:ilvl w:val="0"/>
          <w:numId w:val="1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three barriers. For each barrier, have students record the barrier. Have students record an example in the next row. Have students record a fact or statistic that supports the finding. Have students record the source. </w:t>
      </w:r>
    </w:p>
    <w:p w:rsidR="00000000" w:rsidDel="00000000" w:rsidP="00000000" w:rsidRDefault="00000000" w:rsidRPr="00000000" w14:paraId="000000DB">
      <w:pPr>
        <w:widowControl w:val="0"/>
        <w:numPr>
          <w:ilvl w:val="0"/>
          <w:numId w:val="1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three forms of resistance. For each form of resistance, have students record the resistance. Have students record an example in the next row. Have students record a fact or statistic that supports the finding. Have students record the source.</w:t>
      </w:r>
    </w:p>
    <w:p w:rsidR="00000000" w:rsidDel="00000000" w:rsidP="00000000" w:rsidRDefault="00000000" w:rsidRPr="00000000" w14:paraId="000000DC">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share their findings and record their responses on the board for all to see. </w:t>
      </w:r>
    </w:p>
    <w:p w:rsidR="00000000" w:rsidDel="00000000" w:rsidP="00000000" w:rsidRDefault="00000000" w:rsidRPr="00000000" w14:paraId="000000D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discussion by asking students the following question: What more did you learn about the barriers and ways in which APIDA healthcare professionals overcome these barriers?</w:t>
      </w:r>
    </w:p>
    <w:p w:rsidR="00000000" w:rsidDel="00000000" w:rsidP="00000000" w:rsidRDefault="00000000" w:rsidRPr="00000000" w14:paraId="000000E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Have students write an informative essay that answers the following questions: What is the experience of APIDA healthcare workers? What challenges exist(ed) and why? How did APIDA communities respond to these challenges? </w:t>
      </w:r>
    </w:p>
    <w:p w:rsidR="00000000" w:rsidDel="00000000" w:rsidP="00000000" w:rsidRDefault="00000000" w:rsidRPr="00000000" w14:paraId="000000E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6: </w:t>
      </w:r>
      <w:r w:rsidDel="00000000" w:rsidR="00000000" w:rsidRPr="00000000">
        <w:rPr>
          <w:rFonts w:ascii="Times New Roman" w:cs="Times New Roman" w:eastAsia="Times New Roman" w:hAnsi="Times New Roman"/>
          <w:b w:val="1"/>
          <w:u w:val="single"/>
          <w:rtl w:val="0"/>
        </w:rPr>
        <w:t xml:space="preserve">Analyzing the Impacts of COVID-19</w:t>
      </w:r>
    </w:p>
    <w:p w:rsidR="00000000" w:rsidDel="00000000" w:rsidP="00000000" w:rsidRDefault="00000000" w:rsidRPr="00000000" w14:paraId="000000E4">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engage in an inquiry project where they answer the question: Does COVID-19 discriminate? </w:t>
      </w:r>
    </w:p>
    <w:p w:rsidR="00000000" w:rsidDel="00000000" w:rsidP="00000000" w:rsidRDefault="00000000" w:rsidRPr="00000000" w14:paraId="000000E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Tell students the following: “You have learned about how the COVID-19 pandemic affected APIDA communities. Now, we will learn about how the pandemic affected other marginalized groups such as Black Americans and Native Americans.” </w:t>
      </w:r>
    </w:p>
    <w:p w:rsidR="00000000" w:rsidDel="00000000" w:rsidP="00000000" w:rsidRDefault="00000000" w:rsidRPr="00000000" w14:paraId="000000E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Have students complete the worksheet entitled, “</w:t>
      </w:r>
      <w:hyperlink r:id="rId32">
        <w:r w:rsidDel="00000000" w:rsidR="00000000" w:rsidRPr="00000000">
          <w:rPr>
            <w:rFonts w:ascii="Times New Roman" w:cs="Times New Roman" w:eastAsia="Times New Roman" w:hAnsi="Times New Roman"/>
            <w:color w:val="1155cc"/>
            <w:sz w:val="24"/>
            <w:szCs w:val="24"/>
            <w:u w:val="single"/>
            <w:rtl w:val="0"/>
          </w:rPr>
          <w:t xml:space="preserve">Impacts of COVID-19 on Communities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read each article listed in the first column. </w:t>
      </w:r>
    </w:p>
    <w:p w:rsidR="00000000" w:rsidDel="00000000" w:rsidP="00000000" w:rsidRDefault="00000000" w:rsidRPr="00000000" w14:paraId="000000EB">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 following questions for each article:</w:t>
      </w:r>
    </w:p>
    <w:p w:rsidR="00000000" w:rsidDel="00000000" w:rsidP="00000000" w:rsidRDefault="00000000" w:rsidRPr="00000000" w14:paraId="000000EC">
      <w:pPr>
        <w:widowControl w:val="0"/>
        <w:numPr>
          <w:ilvl w:val="1"/>
          <w:numId w:val="1"/>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this article about? Describe the community.</w:t>
      </w:r>
    </w:p>
    <w:p w:rsidR="00000000" w:rsidDel="00000000" w:rsidP="00000000" w:rsidRDefault="00000000" w:rsidRPr="00000000" w14:paraId="000000ED">
      <w:pPr>
        <w:widowControl w:val="0"/>
        <w:numPr>
          <w:ilvl w:val="1"/>
          <w:numId w:val="1"/>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COVID-19 affect this community?</w:t>
      </w:r>
    </w:p>
    <w:p w:rsidR="00000000" w:rsidDel="00000000" w:rsidP="00000000" w:rsidRDefault="00000000" w:rsidRPr="00000000" w14:paraId="000000EE">
      <w:pPr>
        <w:widowControl w:val="0"/>
        <w:numPr>
          <w:ilvl w:val="1"/>
          <w:numId w:val="1"/>
        </w:numPr>
        <w:spacing w:line="240" w:lineRule="auto"/>
        <w:ind w:left="171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people doing about it?</w:t>
      </w:r>
    </w:p>
    <w:p w:rsidR="00000000" w:rsidDel="00000000" w:rsidP="00000000" w:rsidRDefault="00000000" w:rsidRPr="00000000" w14:paraId="000000EF">
      <w:pPr>
        <w:widowControl w:val="0"/>
        <w:numPr>
          <w:ilvl w:val="0"/>
          <w:numId w:val="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another community and find another article about how COVID-19 impacted that community and record it in the last row. Have students answer the above questions for that article. </w:t>
      </w:r>
    </w:p>
    <w:p w:rsidR="00000000" w:rsidDel="00000000" w:rsidP="00000000" w:rsidRDefault="00000000" w:rsidRPr="00000000" w14:paraId="000000F0">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share their fourth article/community with a partner or in small groups.</w:t>
      </w:r>
    </w:p>
    <w:p w:rsidR="00000000" w:rsidDel="00000000" w:rsidP="00000000" w:rsidRDefault="00000000" w:rsidRPr="00000000" w14:paraId="000000F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Facilitate a class discussion by asking the following questions: </w:t>
      </w:r>
    </w:p>
    <w:p w:rsidR="00000000" w:rsidDel="00000000" w:rsidP="00000000" w:rsidRDefault="00000000" w:rsidRPr="00000000" w14:paraId="000000F4">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some connections you found in how COVID-19 impacts different communities?</w:t>
      </w:r>
    </w:p>
    <w:p w:rsidR="00000000" w:rsidDel="00000000" w:rsidP="00000000" w:rsidRDefault="00000000" w:rsidRPr="00000000" w14:paraId="000000F5">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some differences you found? What accounts for those differences?</w:t>
      </w:r>
    </w:p>
    <w:p w:rsidR="00000000" w:rsidDel="00000000" w:rsidP="00000000" w:rsidRDefault="00000000" w:rsidRPr="00000000" w14:paraId="000000F6">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scientific effects of COVID-19? What are the societal impacts of COVID-19? Can we separate the two? Why or why not?</w:t>
      </w:r>
    </w:p>
    <w:p w:rsidR="00000000" w:rsidDel="00000000" w:rsidP="00000000" w:rsidRDefault="00000000" w:rsidRPr="00000000" w14:paraId="000000F7">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COVID-19, the virus, discriminate? Why or why not? </w:t>
      </w:r>
    </w:p>
    <w:p w:rsidR="00000000" w:rsidDel="00000000" w:rsidP="00000000" w:rsidRDefault="00000000" w:rsidRPr="00000000" w14:paraId="000000F8">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was everyone treated “equally” by COVID-19?</w:t>
      </w:r>
    </w:p>
    <w:p w:rsidR="00000000" w:rsidDel="00000000" w:rsidP="00000000" w:rsidRDefault="00000000" w:rsidRPr="00000000" w14:paraId="000000F9">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were people treated unequally by COVID-19? Who was impacted, how, and why? </w:t>
      </w:r>
    </w:p>
    <w:p w:rsidR="00000000" w:rsidDel="00000000" w:rsidP="00000000" w:rsidRDefault="00000000" w:rsidRPr="00000000" w14:paraId="000000FA">
      <w:pPr>
        <w:widowControl w:val="0"/>
        <w:numPr>
          <w:ilvl w:val="0"/>
          <w:numId w:val="2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be done to ensure that everyone is safe from the harmful impacts of COVID-19?</w:t>
      </w:r>
      <w:r w:rsidDel="00000000" w:rsidR="00000000" w:rsidRPr="00000000">
        <w:rPr>
          <w:rtl w:val="0"/>
        </w:rPr>
      </w:r>
    </w:p>
    <w:p w:rsidR="00000000" w:rsidDel="00000000" w:rsidP="00000000" w:rsidRDefault="00000000" w:rsidRPr="00000000" w14:paraId="000000FB">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7: </w:t>
      </w:r>
      <w:r w:rsidDel="00000000" w:rsidR="00000000" w:rsidRPr="00000000">
        <w:rPr>
          <w:rFonts w:ascii="Times New Roman" w:cs="Times New Roman" w:eastAsia="Times New Roman" w:hAnsi="Times New Roman"/>
          <w:b w:val="1"/>
          <w:u w:val="single"/>
          <w:rtl w:val="0"/>
        </w:rPr>
        <w:t xml:space="preserve">Examining Disaggregated Data</w:t>
      </w:r>
    </w:p>
    <w:p w:rsidR="00000000" w:rsidDel="00000000" w:rsidP="00000000" w:rsidRDefault="00000000" w:rsidRPr="00000000" w14:paraId="000000FD">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Display this statement for all to see: “Asian Americans and Native Hawaiian Pacific Islanders make up a significant demographic of U.S. healthcare workers. According to </w:t>
      </w:r>
      <w:hyperlink r:id="rId33">
        <w:r w:rsidDel="00000000" w:rsidR="00000000" w:rsidRPr="00000000">
          <w:rPr>
            <w:rFonts w:ascii="Times New Roman" w:cs="Times New Roman" w:eastAsia="Times New Roman" w:hAnsi="Times New Roman"/>
            <w:color w:val="1155cc"/>
            <w:sz w:val="24"/>
            <w:szCs w:val="24"/>
            <w:u w:val="single"/>
            <w:rtl w:val="0"/>
          </w:rPr>
          <w:t xml:space="preserve">2022 Census Data from the American Community Survey</w:t>
        </w:r>
      </w:hyperlink>
      <w:r w:rsidDel="00000000" w:rsidR="00000000" w:rsidRPr="00000000">
        <w:rPr>
          <w:rFonts w:ascii="Times New Roman" w:cs="Times New Roman" w:eastAsia="Times New Roman" w:hAnsi="Times New Roman"/>
          <w:sz w:val="24"/>
          <w:szCs w:val="24"/>
          <w:rtl w:val="0"/>
        </w:rPr>
        <w:t xml:space="preserve">, 22.2% of physicians in the United States are Asian American, and 0.0787% are NHPI (Native Hawaiian, Pacific Islander). Additionally, 9.41% of registered nurses are Asian American, and 0.1% are NHPI. Lastly, 21.6% of pharmacists are Asian American, and 0.09% are NHPI.”</w:t>
      </w:r>
    </w:p>
    <w:p w:rsidR="00000000" w:rsidDel="00000000" w:rsidP="00000000" w:rsidRDefault="00000000" w:rsidRPr="00000000" w14:paraId="000000F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the following questions:</w:t>
      </w:r>
    </w:p>
    <w:p w:rsidR="00000000" w:rsidDel="00000000" w:rsidP="00000000" w:rsidRDefault="00000000" w:rsidRPr="00000000" w14:paraId="00000101">
      <w:pPr>
        <w:numPr>
          <w:ilvl w:val="0"/>
          <w:numId w:val="1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relevance of knowing the percentages of physicians versus registered nurses?</w:t>
      </w:r>
    </w:p>
    <w:p w:rsidR="00000000" w:rsidDel="00000000" w:rsidP="00000000" w:rsidRDefault="00000000" w:rsidRPr="00000000" w14:paraId="00000102">
      <w:pPr>
        <w:numPr>
          <w:ilvl w:val="0"/>
          <w:numId w:val="17"/>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relevance of specifically knowing the demographics of NHPI populations?</w:t>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work in small groups and find a source listing the demographics of statistics regarding the composition of APIDA healthcare professionals. Have students complete the worksheet entitled, “</w:t>
      </w:r>
      <w:hyperlink r:id="rId34">
        <w:r w:rsidDel="00000000" w:rsidR="00000000" w:rsidRPr="00000000">
          <w:rPr>
            <w:rFonts w:ascii="Times New Roman" w:cs="Times New Roman" w:eastAsia="Times New Roman" w:hAnsi="Times New Roman"/>
            <w:color w:val="1155cc"/>
            <w:sz w:val="24"/>
            <w:szCs w:val="24"/>
            <w:u w:val="single"/>
            <w:rtl w:val="0"/>
          </w:rPr>
          <w:t xml:space="preserve">APIDA Healthcare Workers: Disaggregated Data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5">
      <w:pPr>
        <w:numPr>
          <w:ilvl w:val="0"/>
          <w:numId w:val="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a source and record the information about the source in the first row. </w:t>
      </w:r>
    </w:p>
    <w:p w:rsidR="00000000" w:rsidDel="00000000" w:rsidP="00000000" w:rsidRDefault="00000000" w:rsidRPr="00000000" w14:paraId="00000106">
      <w:pPr>
        <w:numPr>
          <w:ilvl w:val="0"/>
          <w:numId w:val="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provide the link in the second row. </w:t>
      </w:r>
    </w:p>
    <w:p w:rsidR="00000000" w:rsidDel="00000000" w:rsidP="00000000" w:rsidRDefault="00000000" w:rsidRPr="00000000" w14:paraId="00000107">
      <w:pPr>
        <w:numPr>
          <w:ilvl w:val="0"/>
          <w:numId w:val="8"/>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answer the following questions and record it in subsequent rows:</w:t>
      </w:r>
    </w:p>
    <w:p w:rsidR="00000000" w:rsidDel="00000000" w:rsidP="00000000" w:rsidRDefault="00000000" w:rsidRPr="00000000" w14:paraId="00000108">
      <w:pPr>
        <w:widowControl w:val="0"/>
        <w:numPr>
          <w:ilvl w:val="1"/>
          <w:numId w:val="8"/>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information is conveyed in this source?</w:t>
      </w:r>
    </w:p>
    <w:p w:rsidR="00000000" w:rsidDel="00000000" w:rsidP="00000000" w:rsidRDefault="00000000" w:rsidRPr="00000000" w14:paraId="00000109">
      <w:pPr>
        <w:widowControl w:val="0"/>
        <w:numPr>
          <w:ilvl w:val="1"/>
          <w:numId w:val="8"/>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included in this data set?</w:t>
      </w:r>
    </w:p>
    <w:p w:rsidR="00000000" w:rsidDel="00000000" w:rsidP="00000000" w:rsidRDefault="00000000" w:rsidRPr="00000000" w14:paraId="0000010A">
      <w:pPr>
        <w:widowControl w:val="0"/>
        <w:numPr>
          <w:ilvl w:val="1"/>
          <w:numId w:val="8"/>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not included in this data set?</w:t>
      </w:r>
    </w:p>
    <w:p w:rsidR="00000000" w:rsidDel="00000000" w:rsidP="00000000" w:rsidRDefault="00000000" w:rsidRPr="00000000" w14:paraId="0000010B">
      <w:pPr>
        <w:widowControl w:val="0"/>
        <w:numPr>
          <w:ilvl w:val="1"/>
          <w:numId w:val="8"/>
        </w:numPr>
        <w:spacing w:line="240" w:lineRule="auto"/>
        <w:ind w:left="171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conclusions can be drawn?</w:t>
      </w:r>
    </w:p>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Facilitate a class discussion by asking the following questions:</w:t>
      </w:r>
    </w:p>
    <w:p w:rsidR="00000000" w:rsidDel="00000000" w:rsidP="00000000" w:rsidRDefault="00000000" w:rsidRPr="00000000" w14:paraId="0000010E">
      <w:pPr>
        <w:widowControl w:val="0"/>
        <w:numPr>
          <w:ilvl w:val="0"/>
          <w:numId w:val="22"/>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have data about “Asian Americans”?</w:t>
      </w:r>
    </w:p>
    <w:p w:rsidR="00000000" w:rsidDel="00000000" w:rsidP="00000000" w:rsidRDefault="00000000" w:rsidRPr="00000000" w14:paraId="0000010F">
      <w:pPr>
        <w:widowControl w:val="0"/>
        <w:numPr>
          <w:ilvl w:val="0"/>
          <w:numId w:val="22"/>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might data that clumps all Asian Americans together be helpful?</w:t>
      </w:r>
    </w:p>
    <w:p w:rsidR="00000000" w:rsidDel="00000000" w:rsidP="00000000" w:rsidRDefault="00000000" w:rsidRPr="00000000" w14:paraId="00000110">
      <w:pPr>
        <w:widowControl w:val="0"/>
        <w:numPr>
          <w:ilvl w:val="0"/>
          <w:numId w:val="22"/>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might data that clumps all Asian Americans together be problematic? Which communities are left out?</w:t>
      </w:r>
    </w:p>
    <w:p w:rsidR="00000000" w:rsidDel="00000000" w:rsidP="00000000" w:rsidRDefault="00000000" w:rsidRPr="00000000" w14:paraId="00000111">
      <w:pPr>
        <w:widowControl w:val="0"/>
        <w:numPr>
          <w:ilvl w:val="0"/>
          <w:numId w:val="22"/>
        </w:numPr>
        <w:spacing w:line="240" w:lineRule="auto"/>
        <w:ind w:left="13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know more about specific ethnic groups?</w:t>
      </w:r>
    </w:p>
    <w:p w:rsidR="00000000" w:rsidDel="00000000" w:rsidP="00000000" w:rsidRDefault="00000000" w:rsidRPr="00000000" w14:paraId="00000112">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Tell students the following: “It is very important to have and analyze disaggregated data about the APIDA community, especially when it comes to health and healthcare workers. We should think of the term ‘APIDA’ as an umbrella. Each group within the APIDA umbrella faces their own struggles, has its own history, and also deals with its own health concerns. We can only understand this by looking at disaggregated data and that is why it is so important to have.”</w:t>
      </w:r>
    </w:p>
    <w:p w:rsidR="00000000" w:rsidDel="00000000" w:rsidP="00000000" w:rsidRDefault="00000000" w:rsidRPr="00000000" w14:paraId="00000114">
      <w:pPr>
        <w:widowControl w:val="0"/>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Extension Activities </w:t>
      </w:r>
    </w:p>
    <w:p w:rsidR="00000000" w:rsidDel="00000000" w:rsidP="00000000" w:rsidRDefault="00000000" w:rsidRPr="00000000" w14:paraId="00000116">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Have students listen to at least two interviews of South Asian healthcare workers from the </w:t>
      </w:r>
      <w:hyperlink r:id="rId35">
        <w:r w:rsidDel="00000000" w:rsidR="00000000" w:rsidRPr="00000000">
          <w:rPr>
            <w:rFonts w:ascii="Times New Roman" w:cs="Times New Roman" w:eastAsia="Times New Roman" w:hAnsi="Times New Roman"/>
            <w:color w:val="1155cc"/>
            <w:sz w:val="24"/>
            <w:szCs w:val="24"/>
            <w:u w:val="single"/>
            <w:rtl w:val="0"/>
          </w:rPr>
          <w:t xml:space="preserve">South Asian American Digital Archive (SAADA)’s </w:t>
        </w:r>
      </w:hyperlink>
      <w:hyperlink r:id="rId36">
        <w:r w:rsidDel="00000000" w:rsidR="00000000" w:rsidRPr="00000000">
          <w:rPr>
            <w:rFonts w:ascii="Times New Roman" w:cs="Times New Roman" w:eastAsia="Times New Roman" w:hAnsi="Times New Roman"/>
            <w:i w:val="1"/>
            <w:color w:val="1155cc"/>
            <w:sz w:val="24"/>
            <w:szCs w:val="24"/>
            <w:u w:val="single"/>
            <w:rtl w:val="0"/>
          </w:rPr>
          <w:t xml:space="preserve">Heart of a Hero</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compare and contrast the two interviews, looking for common themes and differences in people’s experiences. Have students discuss the idea of a “culture of sacrifice.”</w:t>
      </w:r>
    </w:p>
    <w:p w:rsidR="00000000" w:rsidDel="00000000" w:rsidP="00000000" w:rsidRDefault="00000000" w:rsidRPr="00000000" w14:paraId="00000118">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students analyze </w:t>
      </w:r>
      <w:hyperlink r:id="rId37">
        <w:r w:rsidDel="00000000" w:rsidR="00000000" w:rsidRPr="00000000">
          <w:rPr>
            <w:rFonts w:ascii="Times New Roman" w:cs="Times New Roman" w:eastAsia="Times New Roman" w:hAnsi="Times New Roman"/>
            <w:color w:val="1155cc"/>
            <w:sz w:val="24"/>
            <w:szCs w:val="24"/>
            <w:u w:val="single"/>
            <w:rtl w:val="0"/>
          </w:rPr>
          <w:t xml:space="preserve">the art (comic panels) of artist Lisa Wool-Rim </w:t>
        </w:r>
      </w:hyperlink>
      <w:hyperlink r:id="rId38">
        <w:r w:rsidDel="00000000" w:rsidR="00000000" w:rsidRPr="00000000">
          <w:rPr>
            <w:rFonts w:ascii="Times New Roman" w:cs="Times New Roman" w:eastAsia="Times New Roman" w:hAnsi="Times New Roman"/>
            <w:color w:val="1155cc"/>
            <w:sz w:val="24"/>
            <w:szCs w:val="24"/>
            <w:highlight w:val="white"/>
            <w:u w:val="single"/>
            <w:rtl w:val="0"/>
          </w:rPr>
          <w:t xml:space="preserve">Sjöblom</w:t>
        </w:r>
      </w:hyperlink>
      <w:r w:rsidDel="00000000" w:rsidR="00000000" w:rsidRPr="00000000">
        <w:rPr>
          <w:rFonts w:ascii="Times New Roman" w:cs="Times New Roman" w:eastAsia="Times New Roman" w:hAnsi="Times New Roman"/>
          <w:sz w:val="24"/>
          <w:szCs w:val="24"/>
          <w:highlight w:val="white"/>
          <w:rtl w:val="0"/>
        </w:rPr>
        <w:t xml:space="preserve"> (born 1977), who created the “I am not a virus” illustration during the COVID-19 pandemic</w:t>
      </w:r>
      <w:r w:rsidDel="00000000" w:rsidR="00000000" w:rsidRPr="00000000">
        <w:rPr>
          <w:rFonts w:ascii="Times New Roman" w:cs="Times New Roman" w:eastAsia="Times New Roman" w:hAnsi="Times New Roman"/>
          <w:sz w:val="24"/>
          <w:szCs w:val="24"/>
          <w:rtl w:val="0"/>
        </w:rPr>
        <w:t xml:space="preserve">. Have students select an image and complete an </w:t>
      </w:r>
      <w:hyperlink r:id="rId39">
        <w:r w:rsidDel="00000000" w:rsidR="00000000" w:rsidRPr="00000000">
          <w:rPr>
            <w:rFonts w:ascii="Times New Roman" w:cs="Times New Roman" w:eastAsia="Times New Roman" w:hAnsi="Times New Roman"/>
            <w:color w:val="1155cc"/>
            <w:sz w:val="24"/>
            <w:szCs w:val="24"/>
            <w:u w:val="single"/>
            <w:rtl w:val="0"/>
          </w:rPr>
          <w:t xml:space="preserve">Image Analysis</w:t>
        </w:r>
      </w:hyperlink>
      <w:r w:rsidDel="00000000" w:rsidR="00000000" w:rsidRPr="00000000">
        <w:rPr>
          <w:rFonts w:ascii="Times New Roman" w:cs="Times New Roman" w:eastAsia="Times New Roman" w:hAnsi="Times New Roman"/>
          <w:sz w:val="24"/>
          <w:szCs w:val="24"/>
          <w:rtl w:val="0"/>
        </w:rPr>
        <w:t xml:space="preserve">. Facilitate a class discussion by asking the following question: “Why was this campaign necessary?” Have students create their own posters for the “I am not a virus” campaign.  </w:t>
      </w:r>
    </w:p>
    <w:p w:rsidR="00000000" w:rsidDel="00000000" w:rsidP="00000000" w:rsidRDefault="00000000" w:rsidRPr="00000000" w14:paraId="0000011A">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spacing w:line="24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analyze their sources used for this lesson’s activities by using the </w:t>
      </w:r>
      <w:hyperlink r:id="rId40">
        <w:r w:rsidDel="00000000" w:rsidR="00000000" w:rsidRPr="00000000">
          <w:rPr>
            <w:rFonts w:ascii="Times New Roman" w:cs="Times New Roman" w:eastAsia="Times New Roman" w:hAnsi="Times New Roman"/>
            <w:color w:val="1155cc"/>
            <w:sz w:val="24"/>
            <w:szCs w:val="24"/>
            <w:u w:val="single"/>
            <w:rtl w:val="0"/>
          </w:rPr>
          <w:t xml:space="preserve">CRAAP Test</w:t>
        </w:r>
      </w:hyperlink>
      <w:r w:rsidDel="00000000" w:rsidR="00000000" w:rsidRPr="00000000">
        <w:rPr>
          <w:rFonts w:ascii="Times New Roman" w:cs="Times New Roman" w:eastAsia="Times New Roman" w:hAnsi="Times New Roman"/>
          <w:sz w:val="24"/>
          <w:szCs w:val="24"/>
          <w:rtl w:val="0"/>
        </w:rPr>
        <w:t xml:space="preserve">. Facilitate a class discussion by asking the following question: “Why is it especially necessary to analyze sources when learning about people of color?”</w:t>
      </w:r>
    </w:p>
    <w:p w:rsidR="00000000" w:rsidDel="00000000" w:rsidP="00000000" w:rsidRDefault="00000000" w:rsidRPr="00000000" w14:paraId="0000011C">
      <w:pPr>
        <w:widowControl w:val="0"/>
        <w:spacing w:line="240" w:lineRule="auto"/>
        <w:ind w:left="99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ind w:left="72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11E">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“Chinese Exclusion Act and the Exclusion of Asians, Pacific Islanders &amp; Chinese Women.” </w:t>
      </w:r>
      <w:hyperlink r:id="rId41">
        <w:r w:rsidDel="00000000" w:rsidR="00000000" w:rsidRPr="00000000">
          <w:rPr>
            <w:rFonts w:ascii="Times New Roman" w:cs="Times New Roman" w:eastAsia="Times New Roman" w:hAnsi="Times New Roman"/>
            <w:color w:val="1155cc"/>
            <w:u w:val="single"/>
            <w:rtl w:val="0"/>
          </w:rPr>
          <w:t xml:space="preserve">https://asianamericanedu.org/chinese-exclusion-act-exclusion-of-asians.html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F">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“Citizenship and Acts of Exclusion Against the Chinese.” </w:t>
      </w:r>
      <w:hyperlink r:id="rId42">
        <w:r w:rsidDel="00000000" w:rsidR="00000000" w:rsidRPr="00000000">
          <w:rPr>
            <w:rFonts w:ascii="Times New Roman" w:cs="Times New Roman" w:eastAsia="Times New Roman" w:hAnsi="Times New Roman"/>
            <w:color w:val="1155cc"/>
            <w:u w:val="single"/>
            <w:rtl w:val="0"/>
          </w:rPr>
          <w:t xml:space="preserve">https://asianamericanedu.org/acts-of-exclusion.html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“Citizenship and Immigration during the Civil Rights Movement Era.” </w:t>
      </w:r>
      <w:hyperlink r:id="rId43">
        <w:r w:rsidDel="00000000" w:rsidR="00000000" w:rsidRPr="00000000">
          <w:rPr>
            <w:rFonts w:ascii="Times New Roman" w:cs="Times New Roman" w:eastAsia="Times New Roman" w:hAnsi="Times New Roman"/>
            <w:color w:val="1155cc"/>
            <w:u w:val="single"/>
            <w:rtl w:val="0"/>
          </w:rPr>
          <w:t xml:space="preserve">https://asianamericanedu.org/citizenship-immigration.html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1">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“Hate Crimes and Microaggressions.” </w:t>
      </w:r>
      <w:hyperlink r:id="rId44">
        <w:r w:rsidDel="00000000" w:rsidR="00000000" w:rsidRPr="00000000">
          <w:rPr>
            <w:rFonts w:ascii="Times New Roman" w:cs="Times New Roman" w:eastAsia="Times New Roman" w:hAnsi="Times New Roman"/>
            <w:color w:val="1155cc"/>
            <w:u w:val="single"/>
            <w:rtl w:val="0"/>
          </w:rPr>
          <w:t xml:space="preserve">https://asianamericanedu.org/hate-crimes-microagressions.html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2">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“Chinese American Contributions to Science and Technology.” </w:t>
      </w:r>
      <w:hyperlink r:id="rId45">
        <w:r w:rsidDel="00000000" w:rsidR="00000000" w:rsidRPr="00000000">
          <w:rPr>
            <w:rFonts w:ascii="Times New Roman" w:cs="Times New Roman" w:eastAsia="Times New Roman" w:hAnsi="Times New Roman"/>
            <w:color w:val="1155cc"/>
            <w:u w:val="single"/>
            <w:rtl w:val="0"/>
          </w:rPr>
          <w:t xml:space="preserve">https://asianamericanedu.org/Chinese-Am-Science.html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3">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“Challenges to Success - Perpetual Foreigner.” </w:t>
      </w:r>
      <w:hyperlink r:id="rId46">
        <w:r w:rsidDel="00000000" w:rsidR="00000000" w:rsidRPr="00000000">
          <w:rPr>
            <w:rFonts w:ascii="Times New Roman" w:cs="Times New Roman" w:eastAsia="Times New Roman" w:hAnsi="Times New Roman"/>
            <w:color w:val="1155cc"/>
            <w:u w:val="single"/>
            <w:rtl w:val="0"/>
          </w:rPr>
          <w:t xml:space="preserve">https://asianamericanedu.org/Chinese-Am-Perpetual-Foreigner.html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 M, Dinh K, Iv S, Hahn M. Asian American Diversity and Representation in the Health Care Workforce, 2007 to 2022. </w:t>
      </w:r>
      <w:r w:rsidDel="00000000" w:rsidR="00000000" w:rsidRPr="00000000">
        <w:rPr>
          <w:rFonts w:ascii="Times New Roman" w:cs="Times New Roman" w:eastAsia="Times New Roman" w:hAnsi="Times New Roman"/>
          <w:i w:val="1"/>
          <w:rtl w:val="0"/>
        </w:rPr>
        <w:t xml:space="preserve">JAMA Netw Open</w:t>
      </w:r>
      <w:r w:rsidDel="00000000" w:rsidR="00000000" w:rsidRPr="00000000">
        <w:rPr>
          <w:rFonts w:ascii="Times New Roman" w:cs="Times New Roman" w:eastAsia="Times New Roman" w:hAnsi="Times New Roman"/>
          <w:rtl w:val="0"/>
        </w:rPr>
        <w:t xml:space="preserve">. 2024;7(10):e2440071. doi:10.1001/jamanetworkopen.2024.40071 </w:t>
      </w:r>
      <w:hyperlink r:id="rId47">
        <w:r w:rsidDel="00000000" w:rsidR="00000000" w:rsidRPr="00000000">
          <w:rPr>
            <w:rFonts w:ascii="Times New Roman" w:cs="Times New Roman" w:eastAsia="Times New Roman" w:hAnsi="Times New Roman"/>
            <w:color w:val="1155cc"/>
            <w:u w:val="single"/>
            <w:rtl w:val="0"/>
          </w:rPr>
          <w:t xml:space="preserve">https://jamanetwork.com/journals/jamanetworkopen/fullarticle/2824975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5">
      <w:pPr>
        <w:spacing w:line="240" w:lineRule="auto"/>
        <w:ind w:righ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240" w:lineRule="auto"/>
        <w:rPr/>
      </w:pPr>
      <w:r w:rsidDel="00000000" w:rsidR="00000000" w:rsidRPr="00000000">
        <w:rPr>
          <w:rtl w:val="0"/>
        </w:rPr>
      </w:r>
    </w:p>
    <w:sectPr>
      <w:footerReference r:id="rId48" w:type="default"/>
      <w:pgSz w:h="15840" w:w="12240" w:orient="portrait"/>
      <w:pgMar w:bottom="1008" w:top="1152" w:left="720" w:right="126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spacing w:after="200" w:lineRule="auto"/>
      <w:ind w:left="720" w:firstLine="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esearchguides.ben.edu/source-evaluation" TargetMode="External"/><Relationship Id="rId20" Type="http://schemas.openxmlformats.org/officeDocument/2006/relationships/hyperlink" Target="https://www.seiu.org/2022/02/seiu-applauds-luisa-blues-appointment-to-the-white-house-api-advisory-commission" TargetMode="External"/><Relationship Id="rId42" Type="http://schemas.openxmlformats.org/officeDocument/2006/relationships/hyperlink" Target="https://asianamericanedu.org/acts-of-exclusion.html" TargetMode="External"/><Relationship Id="rId41" Type="http://schemas.openxmlformats.org/officeDocument/2006/relationships/hyperlink" Target="https://asianamericanedu.org/chinese-exclusion-act-exclusion-of-asians.html" TargetMode="External"/><Relationship Id="rId22" Type="http://schemas.openxmlformats.org/officeDocument/2006/relationships/hyperlink" Target="https://datausa.io/profile/soc/physicians" TargetMode="External"/><Relationship Id="rId44" Type="http://schemas.openxmlformats.org/officeDocument/2006/relationships/hyperlink" Target="https://asianamericanedu.org/hate-crimes-microagressions.html" TargetMode="External"/><Relationship Id="rId21" Type="http://schemas.openxmlformats.org/officeDocument/2006/relationships/hyperlink" Target="https://datausa.io/profile/soc/pharmacists" TargetMode="External"/><Relationship Id="rId43" Type="http://schemas.openxmlformats.org/officeDocument/2006/relationships/hyperlink" Target="https://asianamericanedu.org/citizenship-immigration.html" TargetMode="External"/><Relationship Id="rId24" Type="http://schemas.openxmlformats.org/officeDocument/2006/relationships/hyperlink" Target="https://bimi.berkeley.edu/sites/default/files/choy_brief_pub_1.pdf" TargetMode="External"/><Relationship Id="rId46" Type="http://schemas.openxmlformats.org/officeDocument/2006/relationships/hyperlink" Target="https://asianamericanedu.org/Chinese-Am-Perpetual-Foreigner.html" TargetMode="External"/><Relationship Id="rId23" Type="http://schemas.openxmlformats.org/officeDocument/2006/relationships/hyperlink" Target="https://datausa.io/profile/soc/registered-nurses" TargetMode="External"/><Relationship Id="rId45" Type="http://schemas.openxmlformats.org/officeDocument/2006/relationships/hyperlink" Target="https://asianamericanedu.org/Chinese-Am-Scienc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9-10/1/" TargetMode="External"/><Relationship Id="rId26" Type="http://schemas.openxmlformats.org/officeDocument/2006/relationships/hyperlink" Target="https://www.pbs.org/video/model-minority-mlult7/" TargetMode="External"/><Relationship Id="rId48" Type="http://schemas.openxmlformats.org/officeDocument/2006/relationships/footer" Target="footer1.xml"/><Relationship Id="rId25" Type="http://schemas.openxmlformats.org/officeDocument/2006/relationships/hyperlink" Target="https://www.migrationpolicy.org/article/immigrant-health-care-workers-united-states-2021" TargetMode="External"/><Relationship Id="rId47" Type="http://schemas.openxmlformats.org/officeDocument/2006/relationships/hyperlink" Target="https://jamanetwork.com/journals/jamanetworkopen/fullarticle/2824975" TargetMode="External"/><Relationship Id="rId28" Type="http://schemas.openxmlformats.org/officeDocument/2006/relationships/hyperlink" Target="https://www.pbs.org/video/first-american-born-chinese-woman-doctor-ysk233/" TargetMode="External"/><Relationship Id="rId27" Type="http://schemas.openxmlformats.org/officeDocument/2006/relationships/hyperlink" Target="https://youtu.be/ylNjUD4nf78?si=bmbmDr4zci11OHC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HHptgLxsyWTmsP7AKncge_-qSloRQj-7/edit?usp=drive_link&amp;ouid=100136103851851284774&amp;rtpof=true&amp;sd=true"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9-10/" TargetMode="External"/><Relationship Id="rId31" Type="http://schemas.openxmlformats.org/officeDocument/2006/relationships/hyperlink" Target="https://docs.google.com/document/d/1Zmdd5QkWGQUB92dhGYjyR5UMMU8lIbwJ/edit?usp=drive_link&amp;ouid=100136103851851284774&amp;rtpof=true&amp;sd=true" TargetMode="External"/><Relationship Id="rId30" Type="http://schemas.openxmlformats.org/officeDocument/2006/relationships/hyperlink" Target="https://docs.google.com/document/d/1ooKHPMu8ea9ayAXhDcKSdIsoJhhT7IS0/edit?usp=drive_link&amp;ouid=100136103851851284774&amp;rtpof=true&amp;sd=true" TargetMode="External"/><Relationship Id="rId11" Type="http://schemas.openxmlformats.org/officeDocument/2006/relationships/hyperlink" Target="https://www.thecorestandards.org/ELA-Literacy/RH/9-10/2/" TargetMode="External"/><Relationship Id="rId33" Type="http://schemas.openxmlformats.org/officeDocument/2006/relationships/hyperlink" Target="https://datausa.io/profile/soc/physicians" TargetMode="External"/><Relationship Id="rId10" Type="http://schemas.openxmlformats.org/officeDocument/2006/relationships/hyperlink" Target="https://www.thecorestandards.org/ELA-Literacy/RH/9-10/7/" TargetMode="External"/><Relationship Id="rId32" Type="http://schemas.openxmlformats.org/officeDocument/2006/relationships/hyperlink" Target="https://docs.google.com/document/d/1hZuCdCYolC6f0M02rSmpwNRFnBLT3xJR/edit?usp=drive_link&amp;ouid=100136103851851284774&amp;rtpof=true&amp;sd=true" TargetMode="External"/><Relationship Id="rId13" Type="http://schemas.openxmlformats.org/officeDocument/2006/relationships/hyperlink" Target="https://www.migrationpolicy.org/article/immigrant-health-care-workers-united-states-2021" TargetMode="External"/><Relationship Id="rId35" Type="http://schemas.openxmlformats.org/officeDocument/2006/relationships/hyperlink" Target="https://www.saada.org/acfp/exhibit/heart-of-a-hero" TargetMode="External"/><Relationship Id="rId12" Type="http://schemas.openxmlformats.org/officeDocument/2006/relationships/hyperlink" Target="https://research.newamericaneconomy.org/report/aapi-americans-on-the-frontlines/" TargetMode="External"/><Relationship Id="rId34" Type="http://schemas.openxmlformats.org/officeDocument/2006/relationships/hyperlink" Target="https://docs.google.com/document/d/1lwQqEhKHdK4yhqy3rmqUbtZ92JwPIOnu/edit?usp=drive_link&amp;ouid=100136103851851284774&amp;rtpof=true&amp;sd=true" TargetMode="External"/><Relationship Id="rId15" Type="http://schemas.openxmlformats.org/officeDocument/2006/relationships/hyperlink" Target="https://www.nationalnursesunited.org/blog/celebrating-filipinx-nurses" TargetMode="External"/><Relationship Id="rId37" Type="http://schemas.openxmlformats.org/officeDocument/2006/relationships/hyperlink" Target="https://thesociologicalreview.org/image-maker-in-residence/lisa-wool-rim-sjoblom/#gallery" TargetMode="External"/><Relationship Id="rId14" Type="http://schemas.openxmlformats.org/officeDocument/2006/relationships/hyperlink" Target="https://www.ncbi.nlm.nih.gov/pmc/articles/PMC9168424/" TargetMode="External"/><Relationship Id="rId36" Type="http://schemas.openxmlformats.org/officeDocument/2006/relationships/hyperlink" Target="https://www.saada.org/acfp/exhibit/heart-of-a-hero" TargetMode="External"/><Relationship Id="rId17" Type="http://schemas.openxmlformats.org/officeDocument/2006/relationships/hyperlink" Target="https://www.pbs.org/video/model-minority-mlult7/" TargetMode="External"/><Relationship Id="rId39" Type="http://schemas.openxmlformats.org/officeDocument/2006/relationships/hyperlink" Target="https://www.facinghistory.org/resource-library/analyzing-images" TargetMode="External"/><Relationship Id="rId16" Type="http://schemas.openxmlformats.org/officeDocument/2006/relationships/hyperlink" Target="https://youtu.be/ylNjUD4nf78?si=GcNir7g02UW5OGdO" TargetMode="External"/><Relationship Id="rId38" Type="http://schemas.openxmlformats.org/officeDocument/2006/relationships/hyperlink" Target="https://thesociologicalreview.org/image-maker-in-residence/lisa-wool-rim-sjoblom/#gallery" TargetMode="External"/><Relationship Id="rId19" Type="http://schemas.openxmlformats.org/officeDocument/2006/relationships/hyperlink" Target="https://www.seiu.org/blog/2019/8/at-the-height-of-aids-crisis-in-san-francisco-nurses-put-patients-first-worked-in-union" TargetMode="External"/><Relationship Id="rId18" Type="http://schemas.openxmlformats.org/officeDocument/2006/relationships/hyperlink" Target="https://www.pbs.org/video/first-american-born-chinese-woman-doctor-ysk23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jPlJvVAQ62Gtzb2w88a7MXk+A==">CgMxLjAyDmgub2ZiYzAwZ3N4dWZkMg5oLnZ4MXVhMDNpdWN1MTgAciExUmxwYlNHR19oTWdPdUR6X19zMGFnVFd5Uy1FQkdfU1Y=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